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A784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2CCB7D03" wp14:editId="1587980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50BD" wp14:editId="7186105D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0B1A" w14:textId="77777777" w:rsidR="00F64C95" w:rsidRDefault="00F64C95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0C5ADA29" w14:textId="77777777" w:rsidR="00F64C95" w:rsidRPr="00146272" w:rsidRDefault="00F64C95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14701829" w14:textId="77777777" w:rsidR="00F64C95" w:rsidRDefault="00F64C95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2B5B9864" w14:textId="77777777" w:rsidR="00F64C95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73F1F058" w14:textId="77777777" w:rsidR="00F64C95" w:rsidRPr="002B16AA" w:rsidRDefault="00F64C95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239E4CC4" w14:textId="77777777" w:rsidR="00F64C95" w:rsidRPr="0088683E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5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6BF40B1A" w14:textId="77777777" w:rsidR="00F64C95" w:rsidRDefault="00F64C95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0C5ADA29" w14:textId="77777777" w:rsidR="00F64C95" w:rsidRPr="00146272" w:rsidRDefault="00F64C95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14701829" w14:textId="77777777" w:rsidR="00F64C95" w:rsidRDefault="00F64C95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2B5B9864" w14:textId="77777777" w:rsidR="00F64C95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73F1F058" w14:textId="77777777" w:rsidR="00F64C95" w:rsidRPr="002B16AA" w:rsidRDefault="00F64C95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239E4CC4" w14:textId="77777777" w:rsidR="00F64C95" w:rsidRPr="0088683E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EB858" wp14:editId="7E62EBD8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38A444B3" w14:textId="77777777" w:rsidR="0066133B" w:rsidRPr="00852219" w:rsidRDefault="0066133B" w:rsidP="002E5290">
      <w:pPr>
        <w:spacing w:line="360" w:lineRule="auto"/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05463B">
        <w:rPr>
          <w:rFonts w:ascii="Arial" w:hAnsi="Arial" w:cs="Arial"/>
        </w:rPr>
        <w:t xml:space="preserve"> 07.07.</w:t>
      </w:r>
      <w:r w:rsidRPr="00852219">
        <w:rPr>
          <w:rFonts w:ascii="Arial" w:hAnsi="Arial" w:cs="Arial"/>
        </w:rPr>
        <w:t>2021r.</w:t>
      </w:r>
    </w:p>
    <w:p w14:paraId="10EC6763" w14:textId="77777777" w:rsidR="0066133B" w:rsidRDefault="006D6B1A" w:rsidP="002E52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ZA.261.1.2021</w:t>
      </w:r>
    </w:p>
    <w:p w14:paraId="58470B11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38807DAB" w14:textId="77777777" w:rsidR="006D6B1A" w:rsidRDefault="006D6B1A" w:rsidP="002E5290">
      <w:pPr>
        <w:spacing w:line="360" w:lineRule="auto"/>
        <w:ind w:left="3402"/>
        <w:rPr>
          <w:rFonts w:ascii="Arial" w:hAnsi="Arial" w:cs="Arial"/>
        </w:rPr>
      </w:pPr>
    </w:p>
    <w:p w14:paraId="3461D194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7B1E70B" w14:textId="77777777" w:rsidR="0066133B" w:rsidRDefault="006D6B1A" w:rsidP="002E5290">
      <w:pPr>
        <w:spacing w:line="360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>Wszyscy Wykonawcy biorący udział w postępowaniu</w:t>
      </w:r>
    </w:p>
    <w:p w14:paraId="6EF96763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71002B5C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E8C65EE" w14:textId="77777777" w:rsidR="0066133B" w:rsidRPr="008E3FB7" w:rsidRDefault="0066133B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14:paraId="5B2F1887" w14:textId="77777777" w:rsidR="0066133B" w:rsidRPr="008E3FB7" w:rsidRDefault="006D6B1A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38CCCE4E" w14:textId="77777777" w:rsidR="0066133B" w:rsidRDefault="0066133B" w:rsidP="002E5290">
      <w:pPr>
        <w:spacing w:line="360" w:lineRule="auto"/>
      </w:pPr>
    </w:p>
    <w:p w14:paraId="24136951" w14:textId="77777777" w:rsidR="0005463B" w:rsidRDefault="0066133B" w:rsidP="002E5290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Miasto Łódź-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</w:t>
      </w:r>
      <w:r w:rsidR="00C023D4">
        <w:rPr>
          <w:rFonts w:ascii="Arial" w:hAnsi="Arial" w:cs="Arial"/>
        </w:rPr>
        <w:t>53</w:t>
      </w:r>
      <w:r w:rsidRPr="00852219">
        <w:rPr>
          <w:rFonts w:ascii="Arial" w:hAnsi="Arial" w:cs="Arial"/>
        </w:rPr>
        <w:t xml:space="preserve"> ust. </w:t>
      </w:r>
      <w:r w:rsidR="00C023D4">
        <w:rPr>
          <w:rFonts w:ascii="Arial" w:hAnsi="Arial" w:cs="Arial"/>
        </w:rPr>
        <w:t>1</w:t>
      </w:r>
      <w:r w:rsidRPr="00852219">
        <w:rPr>
          <w:rFonts w:ascii="Arial" w:hAnsi="Arial" w:cs="Arial"/>
        </w:rPr>
        <w:t xml:space="preserve"> ustawy z dnia 11</w:t>
      </w:r>
      <w:r w:rsidR="00C023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2019r. –Prawo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U. 2019 poz. 2019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zm.) </w:t>
      </w:r>
      <w:r w:rsidR="006D6B1A">
        <w:rPr>
          <w:rFonts w:ascii="Arial" w:hAnsi="Arial" w:cs="Arial"/>
        </w:rPr>
        <w:t xml:space="preserve">informuje, </w:t>
      </w:r>
      <w:r w:rsidR="0061639B">
        <w:rPr>
          <w:rFonts w:ascii="Arial" w:hAnsi="Arial" w:cs="Arial"/>
        </w:rPr>
        <w:br/>
      </w:r>
      <w:r w:rsidR="006D6B1A">
        <w:rPr>
          <w:rFonts w:ascii="Arial" w:hAnsi="Arial" w:cs="Arial"/>
        </w:rPr>
        <w:t>że w</w:t>
      </w:r>
      <w:r w:rsidR="007E1939" w:rsidRPr="007E1939">
        <w:rPr>
          <w:rFonts w:ascii="Arial" w:hAnsi="Arial" w:cs="Arial"/>
        </w:rPr>
        <w:t xml:space="preserve"> postępowaniu o udzielenie zamówienia publicznego</w:t>
      </w:r>
      <w:r w:rsidRPr="00852219">
        <w:rPr>
          <w:rFonts w:ascii="Arial" w:hAnsi="Arial" w:cs="Arial"/>
        </w:rPr>
        <w:t xml:space="preserve"> pn. „Dostawa materiałów eksploatacyjnych do drukarek i urządzeń wielofunkcyjnych”</w:t>
      </w:r>
      <w:r w:rsidR="006D6B1A">
        <w:rPr>
          <w:rFonts w:ascii="Arial" w:hAnsi="Arial" w:cs="Arial"/>
        </w:rPr>
        <w:t xml:space="preserve"> prowadzonym w trybie podstawowym bez przeprowadzania negocjacji jako najkorzystniejszą wybrano ofertę Wykonawcy:</w:t>
      </w:r>
      <w:r w:rsidR="0005463B">
        <w:rPr>
          <w:rFonts w:ascii="Arial" w:hAnsi="Arial" w:cs="Arial"/>
        </w:rPr>
        <w:t xml:space="preserve"> </w:t>
      </w:r>
      <w:r w:rsidR="0005463B">
        <w:rPr>
          <w:rFonts w:ascii="Arial" w:hAnsi="Arial" w:cs="Arial"/>
        </w:rPr>
        <w:br/>
      </w:r>
    </w:p>
    <w:p w14:paraId="17BC203F" w14:textId="77777777" w:rsidR="0005463B" w:rsidRDefault="0005463B" w:rsidP="002E5290">
      <w:pPr>
        <w:spacing w:line="360" w:lineRule="auto"/>
        <w:ind w:firstLine="284"/>
        <w:rPr>
          <w:rFonts w:ascii="Arial" w:hAnsi="Arial" w:cs="Arial"/>
          <w:b/>
        </w:rPr>
      </w:pPr>
    </w:p>
    <w:p w14:paraId="272DBFDE" w14:textId="77777777" w:rsidR="006D6B1A" w:rsidRDefault="0005463B" w:rsidP="002E5290">
      <w:pPr>
        <w:spacing w:line="360" w:lineRule="auto"/>
        <w:ind w:firstLine="284"/>
        <w:rPr>
          <w:rFonts w:ascii="Arial" w:hAnsi="Arial" w:cs="Arial"/>
        </w:rPr>
      </w:pPr>
      <w:r w:rsidRPr="0005463B">
        <w:rPr>
          <w:rFonts w:ascii="Arial" w:hAnsi="Arial" w:cs="Arial"/>
          <w:b/>
        </w:rPr>
        <w:t>TonaTuszu.pl Sp. z o.o., ul. Grzybowska 87, 00-844 Warszawa</w:t>
      </w:r>
    </w:p>
    <w:p w14:paraId="21267D38" w14:textId="77777777" w:rsidR="002E5290" w:rsidRDefault="002E5290" w:rsidP="0005463B">
      <w:pPr>
        <w:spacing w:line="360" w:lineRule="auto"/>
        <w:rPr>
          <w:rFonts w:ascii="Arial" w:hAnsi="Arial" w:cs="Arial"/>
        </w:rPr>
      </w:pPr>
    </w:p>
    <w:p w14:paraId="5C9E9174" w14:textId="77777777" w:rsidR="006D6B1A" w:rsidRDefault="006D6B1A" w:rsidP="002E5290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Na podstawie oceny spełniania warunków udziału w postępowaniu oraz kryteriów oceny ofert ustalono, iż oferta nr</w:t>
      </w:r>
      <w:r w:rsidR="0005463B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 xml:space="preserve">złożona przez ww. Wykonawcę, odpowiada wszystkim wymaganiom określonym w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 xml:space="preserve"> oraz w Specyfikacji Warunków Zamówienia, a w ślad za tym została oceniona jako najkorzystniejsza.</w:t>
      </w:r>
      <w:r>
        <w:rPr>
          <w:rFonts w:ascii="Arial" w:hAnsi="Arial" w:cs="Arial"/>
        </w:rPr>
        <w:br/>
      </w:r>
      <w:r w:rsidRPr="006D6B1A">
        <w:rPr>
          <w:rFonts w:ascii="Arial" w:hAnsi="Arial" w:cs="Arial"/>
        </w:rPr>
        <w:t xml:space="preserve">Zamawiający  podaje  poniżej  informacje  o  Wykonawcach,  którzy  złożyli  oferty </w:t>
      </w:r>
      <w:r w:rsidR="0061639B">
        <w:rPr>
          <w:rFonts w:ascii="Arial" w:hAnsi="Arial" w:cs="Arial"/>
        </w:rPr>
        <w:br/>
      </w:r>
      <w:r w:rsidRPr="006D6B1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6D6B1A">
        <w:rPr>
          <w:rFonts w:ascii="Arial" w:hAnsi="Arial" w:cs="Arial"/>
        </w:rPr>
        <w:t>przedmiotowym postępowaniu, a także punktację przyznaną ofertom w kryterium oceny ofert i łączną punktację.</w:t>
      </w:r>
    </w:p>
    <w:p w14:paraId="4A3EED40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6B208F7B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5B2D5CB7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764ABC35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2C233464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5D9DB2F9" w14:textId="77777777" w:rsidR="002E5290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p w14:paraId="05E7E1B6" w14:textId="77777777" w:rsidR="002E5290" w:rsidRPr="00852219" w:rsidRDefault="002E5290" w:rsidP="002E5290">
      <w:pPr>
        <w:spacing w:line="360" w:lineRule="auto"/>
        <w:ind w:firstLine="284"/>
        <w:rPr>
          <w:rFonts w:ascii="Arial" w:hAnsi="Arial" w:cs="Aria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883"/>
        <w:gridCol w:w="2782"/>
        <w:gridCol w:w="1954"/>
        <w:gridCol w:w="2024"/>
        <w:gridCol w:w="2275"/>
      </w:tblGrid>
      <w:tr w:rsidR="006D6B1A" w14:paraId="06F2DF52" w14:textId="77777777" w:rsidTr="00C023D4">
        <w:trPr>
          <w:trHeight w:val="278"/>
        </w:trPr>
        <w:tc>
          <w:tcPr>
            <w:tcW w:w="883" w:type="dxa"/>
            <w:vMerge w:val="restart"/>
          </w:tcPr>
          <w:p w14:paraId="2BCAC222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782" w:type="dxa"/>
            <w:vMerge w:val="restart"/>
          </w:tcPr>
          <w:p w14:paraId="1C8662FA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954" w:type="dxa"/>
          </w:tcPr>
          <w:p w14:paraId="6A8FD561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 xml:space="preserve">Ocena punktowa </w:t>
            </w:r>
            <w:r w:rsidR="00E20912" w:rsidRPr="00E20912">
              <w:rPr>
                <w:rFonts w:ascii="Arial" w:hAnsi="Arial" w:cs="Arial"/>
                <w:b/>
              </w:rPr>
              <w:br/>
            </w:r>
            <w:r w:rsidRPr="00E20912">
              <w:rPr>
                <w:rFonts w:ascii="Arial" w:hAnsi="Arial" w:cs="Arial"/>
                <w:b/>
              </w:rPr>
              <w:t>w kryterium:</w:t>
            </w:r>
          </w:p>
        </w:tc>
        <w:tc>
          <w:tcPr>
            <w:tcW w:w="2024" w:type="dxa"/>
          </w:tcPr>
          <w:p w14:paraId="2AF9CBCC" w14:textId="77777777" w:rsidR="006D6B1A" w:rsidRPr="00E20912" w:rsidRDefault="006D6B1A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 xml:space="preserve">Ocena punktowa </w:t>
            </w:r>
            <w:r w:rsidRPr="00E20912">
              <w:rPr>
                <w:rFonts w:ascii="Arial" w:hAnsi="Arial" w:cs="Arial"/>
                <w:b/>
              </w:rPr>
              <w:br/>
              <w:t>w kryterium:</w:t>
            </w:r>
          </w:p>
        </w:tc>
        <w:tc>
          <w:tcPr>
            <w:tcW w:w="2275" w:type="dxa"/>
            <w:vMerge w:val="restart"/>
          </w:tcPr>
          <w:p w14:paraId="4C0C179E" w14:textId="77777777" w:rsidR="006D6B1A" w:rsidRPr="00E20912" w:rsidRDefault="00E20912" w:rsidP="002E529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20912">
              <w:rPr>
                <w:rFonts w:ascii="Arial" w:hAnsi="Arial" w:cs="Arial"/>
                <w:b/>
              </w:rPr>
              <w:t>Łączna ilość punktów uzyskanych we wszystkich kryteriach:</w:t>
            </w:r>
          </w:p>
        </w:tc>
      </w:tr>
      <w:tr w:rsidR="006D6B1A" w14:paraId="16E46A2E" w14:textId="77777777" w:rsidTr="00C023D4">
        <w:trPr>
          <w:trHeight w:val="277"/>
        </w:trPr>
        <w:tc>
          <w:tcPr>
            <w:tcW w:w="883" w:type="dxa"/>
            <w:vMerge/>
          </w:tcPr>
          <w:p w14:paraId="2E6DF4E1" w14:textId="77777777" w:rsidR="006D6B1A" w:rsidRDefault="006D6B1A" w:rsidP="002E52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  <w:vMerge/>
          </w:tcPr>
          <w:p w14:paraId="4B581608" w14:textId="77777777" w:rsidR="006D6B1A" w:rsidRDefault="006D6B1A" w:rsidP="002E52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</w:tcPr>
          <w:p w14:paraId="0D5216E3" w14:textId="77777777" w:rsidR="006D6B1A" w:rsidRDefault="006D6B1A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="0061639B">
              <w:rPr>
                <w:rFonts w:ascii="Arial" w:hAnsi="Arial" w:cs="Arial"/>
              </w:rPr>
              <w:t>:</w:t>
            </w:r>
          </w:p>
        </w:tc>
        <w:tc>
          <w:tcPr>
            <w:tcW w:w="2024" w:type="dxa"/>
          </w:tcPr>
          <w:p w14:paraId="2144BE1C" w14:textId="77777777" w:rsidR="006D6B1A" w:rsidRDefault="006D6B1A" w:rsidP="002E529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 (toner lub tusz) zalecany przez producenta urządzenia:</w:t>
            </w:r>
          </w:p>
        </w:tc>
        <w:tc>
          <w:tcPr>
            <w:tcW w:w="2275" w:type="dxa"/>
            <w:vMerge/>
          </w:tcPr>
          <w:p w14:paraId="653E0220" w14:textId="77777777" w:rsidR="006D6B1A" w:rsidRDefault="006D6B1A" w:rsidP="002E52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6B1A" w14:paraId="231B60F5" w14:textId="77777777" w:rsidTr="00C023D4">
        <w:trPr>
          <w:trHeight w:val="114"/>
        </w:trPr>
        <w:tc>
          <w:tcPr>
            <w:tcW w:w="883" w:type="dxa"/>
          </w:tcPr>
          <w:p w14:paraId="53CA3768" w14:textId="77777777" w:rsidR="006D6B1A" w:rsidRPr="00E20912" w:rsidRDefault="006D6B1A" w:rsidP="002E529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0FBC82AD" w14:textId="77777777" w:rsidR="006D6B1A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TonaTuszu.pl Sp. z o.o.</w:t>
            </w:r>
            <w:r>
              <w:rPr>
                <w:rFonts w:ascii="Arial" w:hAnsi="Arial" w:cs="Arial"/>
              </w:rPr>
              <w:br/>
              <w:t>ul. Grzybowska 87</w:t>
            </w:r>
            <w:r>
              <w:rPr>
                <w:rFonts w:ascii="Arial" w:hAnsi="Arial" w:cs="Arial"/>
              </w:rPr>
              <w:br/>
              <w:t>00-844 Warszawa</w:t>
            </w:r>
          </w:p>
        </w:tc>
        <w:tc>
          <w:tcPr>
            <w:tcW w:w="1954" w:type="dxa"/>
          </w:tcPr>
          <w:p w14:paraId="4DEDDDEB" w14:textId="77777777" w:rsidR="006D6B1A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pkt</w:t>
            </w:r>
          </w:p>
        </w:tc>
        <w:tc>
          <w:tcPr>
            <w:tcW w:w="2024" w:type="dxa"/>
          </w:tcPr>
          <w:p w14:paraId="39676D9E" w14:textId="77777777" w:rsidR="006D6B1A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2275" w:type="dxa"/>
          </w:tcPr>
          <w:p w14:paraId="4FE519CB" w14:textId="77777777" w:rsidR="006D6B1A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61639B" w14:paraId="4F832E6E" w14:textId="77777777" w:rsidTr="00C023D4">
        <w:trPr>
          <w:trHeight w:val="114"/>
        </w:trPr>
        <w:tc>
          <w:tcPr>
            <w:tcW w:w="883" w:type="dxa"/>
          </w:tcPr>
          <w:p w14:paraId="6C63532B" w14:textId="77777777" w:rsidR="0061639B" w:rsidRPr="00E20912" w:rsidRDefault="0061639B" w:rsidP="002E5290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782" w:type="dxa"/>
          </w:tcPr>
          <w:p w14:paraId="397A935B" w14:textId="77777777" w:rsidR="0061639B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F54F2C">
              <w:rPr>
                <w:rFonts w:ascii="Arial" w:hAnsi="Arial" w:cs="Arial"/>
              </w:rPr>
              <w:t>Praxis</w:t>
            </w:r>
            <w:proofErr w:type="spellEnd"/>
            <w:r w:rsidRPr="00F54F2C">
              <w:rPr>
                <w:rFonts w:ascii="Arial" w:hAnsi="Arial" w:cs="Arial"/>
              </w:rPr>
              <w:t xml:space="preserve"> Łódź Pilecka </w:t>
            </w:r>
            <w:r w:rsidR="00F64C95">
              <w:rPr>
                <w:rFonts w:ascii="Arial" w:hAnsi="Arial" w:cs="Arial"/>
              </w:rPr>
              <w:br/>
            </w:r>
            <w:r w:rsidRPr="00F54F2C">
              <w:rPr>
                <w:rFonts w:ascii="Arial" w:hAnsi="Arial" w:cs="Arial"/>
              </w:rPr>
              <w:t>i Petlak Spółka jawna</w:t>
            </w:r>
            <w:r>
              <w:rPr>
                <w:rFonts w:ascii="Arial" w:hAnsi="Arial" w:cs="Arial"/>
              </w:rPr>
              <w:br/>
              <w:t>ul. Wólczańska 66</w:t>
            </w:r>
            <w:r>
              <w:rPr>
                <w:rFonts w:ascii="Arial" w:hAnsi="Arial" w:cs="Arial"/>
              </w:rPr>
              <w:br/>
              <w:t>90-516 Łódź</w:t>
            </w:r>
          </w:p>
        </w:tc>
        <w:tc>
          <w:tcPr>
            <w:tcW w:w="1954" w:type="dxa"/>
          </w:tcPr>
          <w:p w14:paraId="2E73D1EB" w14:textId="77777777" w:rsidR="0061639B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58,72 pkt</w:t>
            </w:r>
          </w:p>
        </w:tc>
        <w:tc>
          <w:tcPr>
            <w:tcW w:w="2024" w:type="dxa"/>
          </w:tcPr>
          <w:p w14:paraId="2C48DF44" w14:textId="77777777" w:rsidR="0061639B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pkt</w:t>
            </w:r>
          </w:p>
        </w:tc>
        <w:tc>
          <w:tcPr>
            <w:tcW w:w="2275" w:type="dxa"/>
          </w:tcPr>
          <w:p w14:paraId="02AA04B4" w14:textId="77777777" w:rsidR="0061639B" w:rsidRDefault="0061639B" w:rsidP="002E529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98,72 pkt</w:t>
            </w:r>
          </w:p>
        </w:tc>
      </w:tr>
    </w:tbl>
    <w:p w14:paraId="7698FEE9" w14:textId="77777777" w:rsidR="002E5290" w:rsidRDefault="002E5290" w:rsidP="002E5290">
      <w:pPr>
        <w:spacing w:line="360" w:lineRule="auto"/>
        <w:rPr>
          <w:rStyle w:val="markedcontent"/>
          <w:rFonts w:ascii="Arial" w:hAnsi="Arial" w:cs="Arial"/>
          <w:szCs w:val="28"/>
        </w:rPr>
      </w:pPr>
    </w:p>
    <w:p w14:paraId="66783664" w14:textId="77777777" w:rsidR="001A232F" w:rsidRPr="00F54F2C" w:rsidRDefault="00C023D4" w:rsidP="002E5290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Cs w:val="28"/>
        </w:rPr>
        <w:t xml:space="preserve">Zamawiający informuje, że umowa w przedmiotowym postępowaniu może być zawarta nie wcześniej niż 5 dni od dnia przesłania zawiadomienia o wyborze </w:t>
      </w:r>
      <w:r w:rsidR="002E5290">
        <w:rPr>
          <w:rStyle w:val="markedcontent"/>
          <w:rFonts w:ascii="Arial" w:hAnsi="Arial" w:cs="Arial"/>
          <w:szCs w:val="28"/>
        </w:rPr>
        <w:br/>
      </w:r>
      <w:r>
        <w:rPr>
          <w:rStyle w:val="markedcontent"/>
          <w:rFonts w:ascii="Arial" w:hAnsi="Arial" w:cs="Arial"/>
          <w:szCs w:val="28"/>
        </w:rPr>
        <w:t>najkorzystniejszej oferty (art. 308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>
        <w:rPr>
          <w:rStyle w:val="markedcontent"/>
          <w:rFonts w:ascii="Arial" w:hAnsi="Arial" w:cs="Arial"/>
          <w:szCs w:val="28"/>
        </w:rPr>
        <w:t>ust. 2</w:t>
      </w:r>
      <w:r w:rsidR="00B27694">
        <w:rPr>
          <w:rStyle w:val="markedcontent"/>
          <w:rFonts w:ascii="Arial" w:hAnsi="Arial" w:cs="Arial"/>
          <w:szCs w:val="28"/>
        </w:rPr>
        <w:t xml:space="preserve"> </w:t>
      </w:r>
      <w:r>
        <w:rPr>
          <w:rStyle w:val="markedcontent"/>
          <w:rFonts w:ascii="Arial" w:hAnsi="Arial" w:cs="Arial"/>
          <w:szCs w:val="28"/>
        </w:rPr>
        <w:t xml:space="preserve">Ustawy </w:t>
      </w:r>
      <w:proofErr w:type="spellStart"/>
      <w:r>
        <w:rPr>
          <w:rStyle w:val="markedcontent"/>
          <w:rFonts w:ascii="Arial" w:hAnsi="Arial" w:cs="Arial"/>
          <w:szCs w:val="28"/>
        </w:rPr>
        <w:t>Pzp</w:t>
      </w:r>
      <w:proofErr w:type="spellEnd"/>
      <w:r>
        <w:rPr>
          <w:rStyle w:val="markedcontent"/>
          <w:rFonts w:ascii="Arial" w:hAnsi="Arial" w:cs="Arial"/>
          <w:szCs w:val="28"/>
        </w:rPr>
        <w:t xml:space="preserve">) Zamawiający przesyła zawiadomienie o wyborze oferty najkorzystniejszej drogą elektroniczną w dniu </w:t>
      </w:r>
      <w:r w:rsidR="0005463B">
        <w:rPr>
          <w:rStyle w:val="markedcontent"/>
          <w:rFonts w:ascii="Arial" w:hAnsi="Arial" w:cs="Arial"/>
          <w:szCs w:val="28"/>
        </w:rPr>
        <w:t>07.07.2021 r.</w:t>
      </w:r>
      <w:r>
        <w:rPr>
          <w:rStyle w:val="markedcontent"/>
          <w:rFonts w:ascii="Arial" w:hAnsi="Arial" w:cs="Arial"/>
          <w:szCs w:val="28"/>
        </w:rPr>
        <w:t xml:space="preserve">, w związku z czym umowa może zostać zawarta po dniu </w:t>
      </w:r>
      <w:r w:rsidR="0005463B">
        <w:rPr>
          <w:rStyle w:val="markedcontent"/>
          <w:rFonts w:ascii="Arial" w:hAnsi="Arial" w:cs="Arial"/>
          <w:szCs w:val="28"/>
        </w:rPr>
        <w:t xml:space="preserve">12.07.2021 r. </w:t>
      </w:r>
    </w:p>
    <w:sectPr w:rsidR="001A232F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4B13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5463B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E5290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1639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B1A"/>
    <w:rsid w:val="006D6CCD"/>
    <w:rsid w:val="00711AB4"/>
    <w:rsid w:val="00720062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E7B82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27694"/>
    <w:rsid w:val="00B33943"/>
    <w:rsid w:val="00B80494"/>
    <w:rsid w:val="00B8257E"/>
    <w:rsid w:val="00BA0F4A"/>
    <w:rsid w:val="00BB0232"/>
    <w:rsid w:val="00BB51D4"/>
    <w:rsid w:val="00BC7E1F"/>
    <w:rsid w:val="00BD6644"/>
    <w:rsid w:val="00BE7A53"/>
    <w:rsid w:val="00C023D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20912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54F2C"/>
    <w:rsid w:val="00F64C95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A20C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>pup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pup</dc:creator>
  <cp:keywords/>
  <dc:description/>
  <cp:lastModifiedBy>Aleksandra Pancer</cp:lastModifiedBy>
  <cp:revision>2</cp:revision>
  <cp:lastPrinted>2021-07-07T12:20:00Z</cp:lastPrinted>
  <dcterms:created xsi:type="dcterms:W3CDTF">2021-07-07T12:22:00Z</dcterms:created>
  <dcterms:modified xsi:type="dcterms:W3CDTF">2021-07-07T12:22:00Z</dcterms:modified>
</cp:coreProperties>
</file>