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3FC4" w:rsidRDefault="002D3312">
      <w:pPr>
        <w:rPr>
          <w:rFonts w:ascii="Arial" w:hAnsi="Arial" w:cs="Arial"/>
          <w:b/>
          <w:bCs/>
        </w:rPr>
      </w:pPr>
      <w:bookmarkStart w:id="0" w:name="_Hlk74743501"/>
      <w:r>
        <w:rPr>
          <w:rFonts w:ascii="Arial" w:hAnsi="Arial" w:cs="Arial"/>
          <w:b/>
          <w:bCs/>
        </w:rPr>
        <w:br/>
        <w:t>Załącznik nr 12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  <w:b/>
          <w:bCs/>
        </w:rPr>
        <w:br/>
        <w:t>IDENTYFIKATOR POSTĘPOWANIA</w:t>
      </w:r>
    </w:p>
    <w:p w:rsidR="009B2338" w:rsidRDefault="002D3312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/>
      </w:r>
      <w:bookmarkEnd w:id="0"/>
      <w:r w:rsidRPr="0051730E">
        <w:rPr>
          <w:rFonts w:ascii="Arial" w:hAnsi="Arial" w:cs="Arial"/>
          <w:b/>
          <w:bCs/>
        </w:rPr>
        <w:t>„Modernizacja, uszczelnianie oraz uzyskanie powierzchni refleksyjnej na całej powierzchni dachu”</w:t>
      </w:r>
    </w:p>
    <w:p w:rsidR="00FB3FC4" w:rsidRDefault="00FB3FC4">
      <w:r w:rsidRPr="00FB3FC4">
        <w:rPr>
          <w:rFonts w:ascii="Arial" w:hAnsi="Arial" w:cs="Arial"/>
          <w:b/>
          <w:bCs/>
        </w:rPr>
        <w:t>317353b8-42ab-4c84-b567-a8b370a1b37c</w:t>
      </w:r>
      <w:bookmarkStart w:id="1" w:name="_GoBack"/>
      <w:bookmarkEnd w:id="1"/>
    </w:p>
    <w:sectPr w:rsidR="00FB3F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312"/>
    <w:rsid w:val="002D3312"/>
    <w:rsid w:val="009B2338"/>
    <w:rsid w:val="00FB3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F19FF"/>
  <w15:chartTrackingRefBased/>
  <w15:docId w15:val="{807EFB77-C941-4DC0-A1A8-C4CCFD35E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nr 12</dc:title>
  <dc:subject/>
  <dc:creator>Aleksandra Pancer</dc:creator>
  <cp:keywords/>
  <dc:description/>
  <cp:lastModifiedBy>Przemysław Zys</cp:lastModifiedBy>
  <cp:revision>2</cp:revision>
  <dcterms:created xsi:type="dcterms:W3CDTF">2021-07-09T11:01:00Z</dcterms:created>
  <dcterms:modified xsi:type="dcterms:W3CDTF">2021-07-22T06:05:00Z</dcterms:modified>
</cp:coreProperties>
</file>