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0A6" w:rsidRPr="005F30A6" w:rsidRDefault="005F30A6" w:rsidP="005F30A6">
      <w:pPr>
        <w:rPr>
          <w:rFonts w:ascii="Arial" w:eastAsia="Calibri" w:hAnsi="Arial" w:cs="Arial"/>
          <w:b/>
          <w:sz w:val="24"/>
          <w:szCs w:val="24"/>
        </w:rPr>
      </w:pPr>
      <w:r w:rsidRPr="005F30A6">
        <w:rPr>
          <w:rFonts w:ascii="Arial" w:eastAsia="Calibri" w:hAnsi="Arial" w:cs="Arial"/>
          <w:b/>
          <w:sz w:val="24"/>
          <w:szCs w:val="24"/>
          <w:highlight w:val="lightGray"/>
        </w:rPr>
        <w:t>Załącznik nr 1 do SWZ – WZÓR FORMULARZA OFERTOWEGO</w:t>
      </w:r>
    </w:p>
    <w:p w:rsidR="005F30A6" w:rsidRPr="005F30A6" w:rsidRDefault="005F30A6" w:rsidP="005F30A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F30A6" w:rsidRPr="005F30A6" w:rsidRDefault="005F30A6" w:rsidP="005F30A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OFERTOWY</w:t>
      </w:r>
    </w:p>
    <w:p w:rsidR="005F30A6" w:rsidRPr="005F30A6" w:rsidRDefault="005F30A6" w:rsidP="005F30A6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 ZAMAWIAJĄCY:</w:t>
      </w:r>
    </w:p>
    <w:p w:rsidR="005F30A6" w:rsidRPr="005F30A6" w:rsidRDefault="005F30A6" w:rsidP="005F30A6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Powiatowy Urząd Pracy w Łodzi</w:t>
      </w:r>
    </w:p>
    <w:p w:rsidR="005F30A6" w:rsidRPr="005F30A6" w:rsidRDefault="005F30A6" w:rsidP="005F30A6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ul. Milionowa 91, 93-121 Łódź</w:t>
      </w:r>
    </w:p>
    <w:p w:rsidR="005F30A6" w:rsidRPr="005F30A6" w:rsidRDefault="005F30A6" w:rsidP="005F30A6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F30A6" w:rsidRPr="005F30A6" w:rsidRDefault="005F30A6" w:rsidP="005F30A6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 WYKONAWCA:</w:t>
      </w:r>
    </w:p>
    <w:p w:rsidR="005F30A6" w:rsidRPr="005F30A6" w:rsidRDefault="005F30A6" w:rsidP="005F30A6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Niniejsza oferta zostaje złożona przez:</w:t>
      </w:r>
    </w:p>
    <w:p w:rsidR="005F30A6" w:rsidRPr="005F30A6" w:rsidRDefault="005F30A6" w:rsidP="005F30A6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Nazwa/y Wykonawcy/ów:</w:t>
      </w:r>
    </w:p>
    <w:p w:rsidR="005F30A6" w:rsidRPr="005F30A6" w:rsidRDefault="005F30A6" w:rsidP="005F30A6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Adres/y Wykonawcy/ów:</w:t>
      </w:r>
    </w:p>
    <w:p w:rsidR="005F30A6" w:rsidRPr="005F30A6" w:rsidRDefault="005F30A6" w:rsidP="005F30A6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NIP: </w:t>
      </w:r>
    </w:p>
    <w:p w:rsidR="005F30A6" w:rsidRPr="005F30A6" w:rsidRDefault="005F30A6" w:rsidP="005F30A6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F30A6" w:rsidRPr="005F30A6" w:rsidRDefault="005F30A6" w:rsidP="005F30A6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3. DANE KONTAKTOWE WYKONAWCY:</w:t>
      </w:r>
    </w:p>
    <w:tbl>
      <w:tblPr>
        <w:tblW w:w="9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8"/>
        <w:gridCol w:w="5807"/>
      </w:tblGrid>
      <w:tr w:rsidR="005F30A6" w:rsidRPr="005F30A6" w:rsidTr="005F30A6">
        <w:trPr>
          <w:trHeight w:val="454"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Osoba do kontaktów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423"/>
        </w:trPr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</w:pPr>
            <w:proofErr w:type="spellStart"/>
            <w:r w:rsidRPr="005F30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>Adres</w:t>
            </w:r>
            <w:proofErr w:type="spellEnd"/>
            <w:r w:rsidRPr="005F30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5F30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>korespondencyjny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</w:pPr>
          </w:p>
        </w:tc>
      </w:tr>
      <w:tr w:rsidR="005F30A6" w:rsidRPr="005F30A6" w:rsidTr="005F30A6">
        <w:trPr>
          <w:trHeight w:val="415"/>
        </w:trPr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</w:pPr>
            <w:proofErr w:type="spellStart"/>
            <w:r w:rsidRPr="005F30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>Nr</w:t>
            </w:r>
            <w:proofErr w:type="spellEnd"/>
            <w:r w:rsidRPr="005F30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5F30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>telefonu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</w:pPr>
          </w:p>
        </w:tc>
      </w:tr>
      <w:tr w:rsidR="005F30A6" w:rsidRPr="005F30A6" w:rsidTr="005F30A6">
        <w:trPr>
          <w:trHeight w:val="412"/>
        </w:trPr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</w:pPr>
            <w:proofErr w:type="spellStart"/>
            <w:r w:rsidRPr="005F30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>Adres</w:t>
            </w:r>
            <w:proofErr w:type="spellEnd"/>
            <w:r w:rsidRPr="005F30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5F30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>skrzynki</w:t>
            </w:r>
            <w:proofErr w:type="spellEnd"/>
            <w:r w:rsidRPr="005F30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5F30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>ePUAP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</w:pPr>
          </w:p>
        </w:tc>
      </w:tr>
      <w:tr w:rsidR="005F30A6" w:rsidRPr="005F30A6" w:rsidTr="005F30A6">
        <w:trPr>
          <w:trHeight w:val="412"/>
        </w:trPr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</w:pPr>
            <w:proofErr w:type="spellStart"/>
            <w:r w:rsidRPr="005F30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>Adres</w:t>
            </w:r>
            <w:proofErr w:type="spellEnd"/>
            <w:r w:rsidRPr="005F30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5F30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>e-mail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</w:pPr>
          </w:p>
        </w:tc>
      </w:tr>
    </w:tbl>
    <w:p w:rsidR="005F30A6" w:rsidRPr="005F30A6" w:rsidRDefault="005F30A6" w:rsidP="005F30A6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F30A6" w:rsidRPr="005F30A6" w:rsidRDefault="005F30A6" w:rsidP="005F30A6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4. FORMULARZ CENOWY</w:t>
      </w:r>
    </w:p>
    <w:tbl>
      <w:tblPr>
        <w:tblpPr w:leftFromText="141" w:rightFromText="141" w:vertAnchor="text" w:tblpX="-436" w:tblpY="-1416"/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2728"/>
        <w:gridCol w:w="551"/>
        <w:gridCol w:w="1575"/>
        <w:gridCol w:w="1184"/>
        <w:gridCol w:w="2033"/>
        <w:gridCol w:w="1497"/>
      </w:tblGrid>
      <w:tr w:rsidR="005F30A6" w:rsidRPr="005F30A6" w:rsidTr="005F30A6">
        <w:trPr>
          <w:trHeight w:val="3109"/>
        </w:trPr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towaru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     jednostkowa brutto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                        proponowanego</w:t>
            </w:r>
          </w:p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zamiennika        względem oryginału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Zaoferowany produkt:</w:t>
            </w:r>
            <w:r w:rsidRPr="005F30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O – oryginalny</w:t>
            </w:r>
            <w:r w:rsidRPr="005F30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R – równoważny</w:t>
            </w:r>
            <w:r w:rsidRPr="005F30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</w:r>
            <w:r w:rsidRPr="005F30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Należy właściwą literę wstawić w pole w każdej pozycji</w:t>
            </w:r>
          </w:p>
        </w:tc>
      </w:tr>
      <w:tr w:rsidR="005F30A6" w:rsidRPr="005F30A6" w:rsidTr="005F30A6">
        <w:trPr>
          <w:trHeight w:val="300"/>
        </w:trPr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</w:t>
            </w:r>
          </w:p>
        </w:tc>
      </w:tr>
      <w:tr w:rsidR="005F30A6" w:rsidRPr="005F30A6" w:rsidTr="005F30A6">
        <w:trPr>
          <w:trHeight w:val="1778"/>
        </w:trPr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Kaseta z czarnym tonerem HP CF360X lub równoważna.</w:t>
            </w:r>
          </w:p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Wydajność: 12500 stron A4 zgodnie z normą ISO/IEC 19752.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1943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Kaseta z </w:t>
            </w:r>
            <w:r w:rsidR="000D39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błękitnym</w:t>
            </w: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tonerem HP CF361X lub równoważna.</w:t>
            </w:r>
          </w:p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Wydajność: 9500 stron A4 zgodnie z normą ISO/IEC 19798.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1959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Kaseta z </w:t>
            </w:r>
            <w:r w:rsidR="000D39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żółtym</w:t>
            </w: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tonerem HP CF362X lub równoważna.</w:t>
            </w:r>
          </w:p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Wydajność: 9500 stron A4 zgodnie z normą ISO/IEC 19798.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780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Kaseta z purpurowym tonerem HP CF363X lub równoważna.</w:t>
            </w:r>
          </w:p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Wydajność: 9500 stron A4 zgodnie z normą ISO/IEC 19798.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780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Kaseta z czarnym tonerem HP CE400X lub równoważna.</w:t>
            </w:r>
          </w:p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Wydajność: 11000 stron A4 zgodnie z normą ISO/IEC 19752.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780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Kaseta z niebieskim tonerem HP CE401A lub równoważna.</w:t>
            </w:r>
          </w:p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Wydajność: 6000 stron A4 zgodnie z normą ISO/IEC 19798.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780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Kaseta z żółtym tonerem HP CE402A lub równoważna.</w:t>
            </w:r>
          </w:p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Wydajność: 6000 stron A4 zgodnie z normą ISO/IEC 19798.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1035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Kaseta z purpurowym tonerem HP CE403A lub równoważna.</w:t>
            </w: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Wydajność: 6000 stron A4 zgodnie z normą ISO/IEC 19798.</w:t>
            </w:r>
          </w:p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1035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Kaseta z czarnym tonerem HP C9730A lub równoważna.</w:t>
            </w:r>
          </w:p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Wydajność: 13000 stron A4 zgodnie z normą ISO/IEC 19752.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1035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Kaseta z błękitnym tonerem HP C9731A lub równoważna.</w:t>
            </w:r>
          </w:p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Wydajność: 12000 stron A4 zgodnie z normą ISO/IEC 19798.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1035"/>
        </w:trPr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Kaseta z żółtym tonerem HP C9732A lub równoważna.</w:t>
            </w:r>
          </w:p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Wydajność: 12000 stron A4 zgodnie z normą ISO/IEC 19798.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1035"/>
        </w:trPr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Kaseta z purpurowym tonerem HP C9733A lub równoważna.</w:t>
            </w:r>
          </w:p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Wydajność: 12000 stron A4 zgodnie z normą ISO/IEC 19798.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266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Kaseta z czarnym tonerem HP CE505X lub równoważna.</w:t>
            </w:r>
          </w:p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Wydajność: 6500 stron A4 zgodnie z normą ISO/IEC 19752.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1150"/>
        </w:trPr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Kaseta z czarnym tonerem HP CE255X lub równoważna.</w:t>
            </w:r>
          </w:p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Wydajność: 12500 stron A4 zgodnie z normą ISO/IEC 19752.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2374"/>
        </w:trPr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Kaseta z czarnym tonerem HP CF226X lub równoważna.</w:t>
            </w:r>
          </w:p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Wydajność: 9000 stron A4 zgodnie z normą ISO/IEC 19752.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2238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Pojemnik na zużyty toner WT-860 lub równoważny.</w:t>
            </w: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Wydajność 100000 stron</w:t>
            </w:r>
          </w:p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2116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Fuser</w:t>
            </w:r>
            <w:proofErr w:type="spellEnd"/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, Zestaw grzałki / utrwalacza HP B5L36A lub równoważny. </w:t>
            </w: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Wydajnoś150000 stron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2264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Pas transmisyjny, Zestaw transferowy </w:t>
            </w:r>
          </w:p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HP B5L24-67901 lub równoważny.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1035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Fuser</w:t>
            </w:r>
            <w:proofErr w:type="spellEnd"/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, Zestaw grzałki / utrwalacza HP Q3985A</w:t>
            </w:r>
          </w:p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lub równoważny.</w:t>
            </w: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Wydajność 150000 stron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1035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Zestaw konserwacyjny HP CF065A lub równoważny.</w:t>
            </w: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Wydajność 225000 stron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2116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Zestaw konserwacyjny HP CB389A lub równoważny.</w:t>
            </w:r>
          </w:p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Wydajność 225000 stron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2148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Zestaw konserwacyjny HP F2G77A lub równoważny.</w:t>
            </w: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Wydajność 225000 stron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386"/>
        </w:trPr>
        <w:tc>
          <w:tcPr>
            <w:tcW w:w="5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0A6" w:rsidRPr="005F30A6" w:rsidRDefault="005F30A6" w:rsidP="005F30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CAŁKOWITA WARTOŚĆ BRUTTO:</w:t>
            </w: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5F30A6" w:rsidRPr="005F30A6" w:rsidRDefault="005F30A6" w:rsidP="005F30A6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5F30A6" w:rsidRPr="005F30A6" w:rsidRDefault="005F30A6" w:rsidP="005F30A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b/>
          <w:sz w:val="24"/>
          <w:szCs w:val="24"/>
          <w:lang w:eastAsia="pl-PL"/>
        </w:rPr>
        <w:t>5. Składając ofertę w postępowaniu o udzielenie zamówienia publicznego na dostawę w zakresie:</w:t>
      </w:r>
      <w:r w:rsidRPr="005F30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 xml:space="preserve"> „Dostawa materiałów eksploatacyjnych do drukarek </w:t>
      </w:r>
      <w:r w:rsidRPr="005F30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br/>
        <w:t xml:space="preserve">i urządzeń wielofunkcyjnych” </w:t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t xml:space="preserve">oferujemy wykonanie zamówienia ZGODNIE </w:t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br/>
        <w:t>Z FORMULARZEM CENOWYM oraz specyfikacją Techniczną oferowanych materiałów eksploatacyjnych za cenę ofertową brutto: ………………………</w:t>
      </w:r>
    </w:p>
    <w:p w:rsidR="005F30A6" w:rsidRPr="005F30A6" w:rsidRDefault="005F30A6" w:rsidP="005F30A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5F30A6" w:rsidRPr="005F30A6" w:rsidRDefault="005F30A6" w:rsidP="005F30A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sz w:val="24"/>
          <w:szCs w:val="24"/>
          <w:lang w:eastAsia="pl-PL"/>
        </w:rPr>
        <w:t>6.</w:t>
      </w:r>
      <w:r w:rsidRPr="005F30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t>Oświadczam(y), że zapoznałem(liśmy) się z SWZ (w tym ze wzorem umowy) i nie wnoszę(wnosimy) do niej zastrzeżeń oraz przyjmuję(</w:t>
      </w:r>
      <w:proofErr w:type="spellStart"/>
      <w:r w:rsidRPr="005F30A6">
        <w:rPr>
          <w:rFonts w:ascii="Arial" w:eastAsia="Times New Roman" w:hAnsi="Arial" w:cs="Arial"/>
          <w:sz w:val="24"/>
          <w:szCs w:val="24"/>
          <w:lang w:eastAsia="pl-PL"/>
        </w:rPr>
        <w:t>emy</w:t>
      </w:r>
      <w:proofErr w:type="spellEnd"/>
      <w:r w:rsidRPr="005F30A6">
        <w:rPr>
          <w:rFonts w:ascii="Arial" w:eastAsia="Times New Roman" w:hAnsi="Arial" w:cs="Arial"/>
          <w:sz w:val="24"/>
          <w:szCs w:val="24"/>
          <w:lang w:eastAsia="pl-PL"/>
        </w:rPr>
        <w:t>) warunki w niej zawarte.</w:t>
      </w:r>
    </w:p>
    <w:p w:rsidR="005F30A6" w:rsidRPr="005F30A6" w:rsidRDefault="005F30A6" w:rsidP="005F30A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sz w:val="24"/>
          <w:szCs w:val="24"/>
          <w:lang w:eastAsia="pl-PL"/>
        </w:rPr>
        <w:br/>
        <w:t>7. Gwarantuję(</w:t>
      </w:r>
      <w:proofErr w:type="spellStart"/>
      <w:r w:rsidRPr="005F30A6">
        <w:rPr>
          <w:rFonts w:ascii="Arial" w:eastAsia="Times New Roman" w:hAnsi="Arial" w:cs="Arial"/>
          <w:sz w:val="24"/>
          <w:szCs w:val="24"/>
          <w:lang w:eastAsia="pl-PL"/>
        </w:rPr>
        <w:t>emy</w:t>
      </w:r>
      <w:proofErr w:type="spellEnd"/>
      <w:r w:rsidRPr="005F30A6">
        <w:rPr>
          <w:rFonts w:ascii="Arial" w:eastAsia="Times New Roman" w:hAnsi="Arial" w:cs="Arial"/>
          <w:sz w:val="24"/>
          <w:szCs w:val="24"/>
          <w:lang w:eastAsia="pl-PL"/>
        </w:rPr>
        <w:t>) wykonanie niniejszego zamówienia zgodnie z treścią SWZ, wyjaśnieniami do SWZ oraz wprowadzonymi do niej zmianami.</w:t>
      </w:r>
    </w:p>
    <w:p w:rsidR="005F30A6" w:rsidRPr="005F30A6" w:rsidRDefault="005F30A6" w:rsidP="005F30A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8. Oświadczamy, że </w:t>
      </w:r>
      <w:r w:rsidRPr="005F30A6">
        <w:rPr>
          <w:rFonts w:ascii="Arial" w:eastAsia="Times New Roman" w:hAnsi="Arial" w:cs="Arial"/>
          <w:b/>
          <w:sz w:val="24"/>
          <w:szCs w:val="24"/>
          <w:lang w:eastAsia="pl-PL"/>
        </w:rPr>
        <w:t>nie zamierzamy powierzyć podwykonawcom wykonania żadnej części Zamówienia* / zamierzamy powierzyć podwykonawcom wykonanie części Zamówienia</w:t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F30A6" w:rsidRPr="005F30A6" w:rsidRDefault="005F30A6" w:rsidP="005F30A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9. Składamy niniejszą Ofertę </w:t>
      </w:r>
      <w:r w:rsidRPr="005F30A6">
        <w:rPr>
          <w:rFonts w:ascii="Arial" w:eastAsia="Times New Roman" w:hAnsi="Arial" w:cs="Arial"/>
          <w:b/>
          <w:sz w:val="24"/>
          <w:szCs w:val="24"/>
          <w:lang w:eastAsia="pl-PL"/>
        </w:rPr>
        <w:t>w imieniu własnym / jako Wykonawcy wspólnie ubiegający się o udzielenie zamówienia</w:t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t>. Ponadto oświadczamy, że będziemy odpowiadać solidarnie za wykonanie niniejszego zamówienia.</w:t>
      </w:r>
    </w:p>
    <w:p w:rsidR="005F30A6" w:rsidRPr="005F30A6" w:rsidRDefault="005F30A6" w:rsidP="005F30A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sz w:val="24"/>
          <w:szCs w:val="24"/>
          <w:lang w:eastAsia="pl-PL"/>
        </w:rPr>
        <w:br/>
        <w:t>10. W przypadku uznania mojej(naszej) oferty za najkorzystniejszą zobowiązuję(</w:t>
      </w:r>
      <w:proofErr w:type="spellStart"/>
      <w:r w:rsidRPr="005F30A6">
        <w:rPr>
          <w:rFonts w:ascii="Arial" w:eastAsia="Times New Roman" w:hAnsi="Arial" w:cs="Arial"/>
          <w:sz w:val="24"/>
          <w:szCs w:val="24"/>
          <w:lang w:eastAsia="pl-PL"/>
        </w:rPr>
        <w:t>emy</w:t>
      </w:r>
      <w:proofErr w:type="spellEnd"/>
      <w:r w:rsidRPr="005F30A6">
        <w:rPr>
          <w:rFonts w:ascii="Arial" w:eastAsia="Times New Roman" w:hAnsi="Arial" w:cs="Arial"/>
          <w:sz w:val="24"/>
          <w:szCs w:val="24"/>
          <w:lang w:eastAsia="pl-PL"/>
        </w:rPr>
        <w:t>) się zawrzeć umowę w miejscu i terminie wskazanym przez Zamawiającego.</w:t>
      </w:r>
    </w:p>
    <w:p w:rsidR="005F30A6" w:rsidRPr="005F30A6" w:rsidRDefault="005F30A6" w:rsidP="005F30A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11. Oświadczamy, że jesteśmy związani ofertą do upływu terminu określonego </w:t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br/>
        <w:t>w SWZ.</w:t>
      </w:r>
    </w:p>
    <w:p w:rsidR="005F30A6" w:rsidRPr="005F30A6" w:rsidRDefault="005F30A6" w:rsidP="005F30A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12. Oświadczam/y że jesteśmy: </w:t>
      </w:r>
      <w:r w:rsidRPr="005F30A6">
        <w:rPr>
          <w:rFonts w:ascii="Arial" w:eastAsia="Times New Roman" w:hAnsi="Arial" w:cs="Arial"/>
          <w:b/>
          <w:sz w:val="24"/>
          <w:szCs w:val="24"/>
          <w:lang w:eastAsia="pl-PL"/>
        </w:rPr>
        <w:t>/zaznaczyć odpowiednio/</w:t>
      </w:r>
    </w:p>
    <w:p w:rsidR="005F30A6" w:rsidRPr="005F30A6" w:rsidRDefault="005F30A6" w:rsidP="005F30A6">
      <w:pPr>
        <w:spacing w:after="0" w:line="240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5F30A6" w:rsidRPr="005F30A6" w:rsidRDefault="005F30A6" w:rsidP="005F30A6">
      <w:pPr>
        <w:spacing w:after="0" w:line="240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DD0A4" wp14:editId="6209E643">
                <wp:simplePos x="0" y="0"/>
                <wp:positionH relativeFrom="column">
                  <wp:posOffset>306705</wp:posOffset>
                </wp:positionH>
                <wp:positionV relativeFrom="paragraph">
                  <wp:posOffset>34290</wp:posOffset>
                </wp:positionV>
                <wp:extent cx="134620" cy="141605"/>
                <wp:effectExtent l="12700" t="9525" r="5080" b="10795"/>
                <wp:wrapNone/>
                <wp:docPr id="1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5D254" id="Rectangle 24" o:spid="_x0000_s1026" style="position:absolute;margin-left:24.15pt;margin-top:2.7pt;width:10.6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"/>
            </w:pict>
          </mc:Fallback>
        </mc:AlternateContent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tab/>
        <w:t>mikroprzedsiębiorstwem</w:t>
      </w:r>
    </w:p>
    <w:p w:rsidR="005F30A6" w:rsidRPr="005F30A6" w:rsidRDefault="005F30A6" w:rsidP="005F30A6">
      <w:pPr>
        <w:spacing w:after="0" w:line="240" w:lineRule="auto"/>
        <w:ind w:left="851" w:hanging="851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5F30A6" w:rsidRPr="005F30A6" w:rsidRDefault="005F30A6" w:rsidP="005F30A6">
      <w:pPr>
        <w:spacing w:after="0" w:line="240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b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38B82" wp14:editId="3E9BB4AC">
                <wp:simplePos x="0" y="0"/>
                <wp:positionH relativeFrom="column">
                  <wp:posOffset>299720</wp:posOffset>
                </wp:positionH>
                <wp:positionV relativeFrom="paragraph">
                  <wp:posOffset>15875</wp:posOffset>
                </wp:positionV>
                <wp:extent cx="134620" cy="140335"/>
                <wp:effectExtent l="8255" t="5080" r="9525" b="6985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59889" id="Prostokąt 23" o:spid="_x0000_s1026" style="position:absolute;margin-left:23.6pt;margin-top:1.25pt;width:10.6pt;height:1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"/>
            </w:pict>
          </mc:Fallback>
        </mc:AlternateContent>
      </w:r>
      <w:r w:rsidRPr="005F30A6"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t>małym przedsiębiorstwem</w:t>
      </w:r>
    </w:p>
    <w:p w:rsidR="005F30A6" w:rsidRPr="005F30A6" w:rsidRDefault="005F30A6" w:rsidP="005F30A6">
      <w:pPr>
        <w:spacing w:after="0" w:line="240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F30A6" w:rsidRPr="005F30A6" w:rsidRDefault="005F30A6" w:rsidP="005F30A6">
      <w:pPr>
        <w:spacing w:after="0" w:line="240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EF808" wp14:editId="1A2E4B09">
                <wp:simplePos x="0" y="0"/>
                <wp:positionH relativeFrom="column">
                  <wp:posOffset>288925</wp:posOffset>
                </wp:positionH>
                <wp:positionV relativeFrom="paragraph">
                  <wp:posOffset>7620</wp:posOffset>
                </wp:positionV>
                <wp:extent cx="133350" cy="140335"/>
                <wp:effectExtent l="6985" t="13970" r="12065" b="7620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D038B" id="Prostokąt 22" o:spid="_x0000_s1026" style="position:absolute;margin-left:22.75pt;margin-top:.6pt;width:10.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"/>
            </w:pict>
          </mc:Fallback>
        </mc:AlternateContent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tab/>
        <w:t>średnim przedsiębiorstwem</w:t>
      </w:r>
    </w:p>
    <w:p w:rsidR="005F30A6" w:rsidRPr="005F30A6" w:rsidRDefault="005F30A6" w:rsidP="005F30A6">
      <w:pPr>
        <w:spacing w:after="0" w:line="240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b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01631F" wp14:editId="394487B6">
                <wp:simplePos x="0" y="0"/>
                <wp:positionH relativeFrom="column">
                  <wp:posOffset>288925</wp:posOffset>
                </wp:positionH>
                <wp:positionV relativeFrom="paragraph">
                  <wp:posOffset>165735</wp:posOffset>
                </wp:positionV>
                <wp:extent cx="133350" cy="140335"/>
                <wp:effectExtent l="6985" t="13970" r="12065" b="7620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A2FE7" id="Prostokąt 21" o:spid="_x0000_s1026" style="position:absolute;margin-left:22.75pt;margin-top:13.05pt;width:10.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"/>
            </w:pict>
          </mc:Fallback>
        </mc:AlternateContent>
      </w:r>
    </w:p>
    <w:p w:rsidR="005F30A6" w:rsidRPr="005F30A6" w:rsidRDefault="005F30A6" w:rsidP="005F30A6">
      <w:pPr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sz w:val="24"/>
          <w:szCs w:val="24"/>
          <w:lang w:eastAsia="pl-PL"/>
        </w:rPr>
        <w:t>jednoosobowa działalność gospodarcza</w:t>
      </w:r>
    </w:p>
    <w:p w:rsidR="005F30A6" w:rsidRPr="005F30A6" w:rsidRDefault="005F30A6" w:rsidP="005F30A6">
      <w:pPr>
        <w:spacing w:after="0" w:line="240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0" locked="0" layoutInCell="1" allowOverlap="1" wp14:anchorId="151716E1" wp14:editId="31D56D56">
            <wp:simplePos x="0" y="0"/>
            <wp:positionH relativeFrom="column">
              <wp:posOffset>280670</wp:posOffset>
            </wp:positionH>
            <wp:positionV relativeFrom="paragraph">
              <wp:posOffset>156210</wp:posOffset>
            </wp:positionV>
            <wp:extent cx="161925" cy="171450"/>
            <wp:effectExtent l="0" t="0" r="9525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0A6" w:rsidRPr="005F30A6" w:rsidRDefault="005F30A6" w:rsidP="005F30A6">
      <w:pPr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sz w:val="24"/>
          <w:szCs w:val="24"/>
          <w:lang w:eastAsia="pl-PL"/>
        </w:rPr>
        <w:t>osoba fizyczna nieprowadząca działalności gospodarczej</w:t>
      </w:r>
    </w:p>
    <w:p w:rsidR="005F30A6" w:rsidRPr="005F30A6" w:rsidRDefault="005F30A6" w:rsidP="005F30A6">
      <w:pPr>
        <w:spacing w:after="0" w:line="240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4384" behindDoc="0" locked="0" layoutInCell="1" allowOverlap="1" wp14:anchorId="63D04D8A" wp14:editId="493B840B">
            <wp:simplePos x="0" y="0"/>
            <wp:positionH relativeFrom="column">
              <wp:posOffset>280670</wp:posOffset>
            </wp:positionH>
            <wp:positionV relativeFrom="paragraph">
              <wp:posOffset>165735</wp:posOffset>
            </wp:positionV>
            <wp:extent cx="171450" cy="180975"/>
            <wp:effectExtent l="0" t="0" r="0" b="9525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0A6" w:rsidRPr="005F30A6" w:rsidRDefault="005F30A6" w:rsidP="005F30A6">
      <w:pPr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sz w:val="24"/>
          <w:szCs w:val="24"/>
          <w:lang w:eastAsia="pl-PL"/>
        </w:rPr>
        <w:t>Inny rodzaj</w:t>
      </w:r>
    </w:p>
    <w:p w:rsidR="005F30A6" w:rsidRPr="005F30A6" w:rsidRDefault="005F30A6" w:rsidP="005F30A6">
      <w:pPr>
        <w:spacing w:after="0" w:line="240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F30A6" w:rsidRPr="005F30A6" w:rsidRDefault="005F30A6" w:rsidP="005F30A6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sz w:val="24"/>
          <w:szCs w:val="24"/>
          <w:lang w:eastAsia="pl-PL"/>
        </w:rPr>
        <w:t xml:space="preserve">Przez </w:t>
      </w:r>
      <w:r w:rsidRPr="005F30A6">
        <w:rPr>
          <w:rFonts w:ascii="Arial" w:eastAsia="Times New Roman" w:hAnsi="Arial" w:cs="Arial"/>
          <w:b/>
          <w:sz w:val="24"/>
          <w:szCs w:val="24"/>
          <w:lang w:eastAsia="pl-PL"/>
        </w:rPr>
        <w:t>Mikroprzedsiębiorstwo</w:t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t xml:space="preserve"> rozumie się: przedsiębiorstwo, które zatrudnia mniej niż 10 osób i którego roczny obrót lub roczna suma bilansowa nie przekracza 2 milionów EUR.</w:t>
      </w:r>
    </w:p>
    <w:p w:rsidR="005F30A6" w:rsidRPr="005F30A6" w:rsidRDefault="005F30A6" w:rsidP="005F30A6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sz w:val="24"/>
          <w:szCs w:val="24"/>
          <w:lang w:eastAsia="pl-PL"/>
        </w:rPr>
        <w:t xml:space="preserve">Przez </w:t>
      </w:r>
      <w:r w:rsidRPr="005F30A6">
        <w:rPr>
          <w:rFonts w:ascii="Arial" w:eastAsia="Times New Roman" w:hAnsi="Arial" w:cs="Arial"/>
          <w:b/>
          <w:sz w:val="24"/>
          <w:szCs w:val="24"/>
          <w:lang w:eastAsia="pl-PL"/>
        </w:rPr>
        <w:t>Małe</w:t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F30A6">
        <w:rPr>
          <w:rFonts w:ascii="Arial" w:eastAsia="Times New Roman" w:hAnsi="Arial" w:cs="Arial"/>
          <w:b/>
          <w:sz w:val="24"/>
          <w:szCs w:val="24"/>
          <w:lang w:eastAsia="pl-PL"/>
        </w:rPr>
        <w:t>przedsiębiorstwo</w:t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t xml:space="preserve"> rozumie się: przedsiębiorstwo, które zatrudnia mniej niż 50 osób i którego roczny obrót lub roczna suma bilansowa nie przekracza 10 milionów EUR.</w:t>
      </w:r>
    </w:p>
    <w:p w:rsidR="005F30A6" w:rsidRPr="005F30A6" w:rsidRDefault="005F30A6" w:rsidP="005F30A6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sz w:val="24"/>
          <w:szCs w:val="24"/>
          <w:lang w:eastAsia="pl-PL"/>
        </w:rPr>
        <w:t xml:space="preserve">Przez </w:t>
      </w:r>
      <w:r w:rsidRPr="005F30A6">
        <w:rPr>
          <w:rFonts w:ascii="Arial" w:eastAsia="Times New Roman" w:hAnsi="Arial" w:cs="Arial"/>
          <w:b/>
          <w:sz w:val="24"/>
          <w:szCs w:val="24"/>
          <w:lang w:eastAsia="pl-PL"/>
        </w:rPr>
        <w:t>Średnie</w:t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F30A6">
        <w:rPr>
          <w:rFonts w:ascii="Arial" w:eastAsia="Times New Roman" w:hAnsi="Arial" w:cs="Arial"/>
          <w:b/>
          <w:sz w:val="24"/>
          <w:szCs w:val="24"/>
          <w:lang w:eastAsia="pl-PL"/>
        </w:rPr>
        <w:t>przedsiębiorstwa</w:t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t xml:space="preserve"> rozumie się: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5F30A6" w:rsidRPr="005F30A6" w:rsidRDefault="005F30A6" w:rsidP="005F30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sz w:val="24"/>
          <w:szCs w:val="24"/>
          <w:lang w:eastAsia="pl-PL"/>
        </w:rPr>
        <w:t xml:space="preserve">13.Oświadczam, że wypełniłem obowiązki informacyjne przewidziane w art. 13 lub art. 14 RODO wobec osób fizycznych, od których dane osobowe bezpośrednio lub pośrednio pozyskałem w celu ubiegania się o udzielenie zamówienia publicznego </w:t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br/>
        <w:t>w niniejszym postępowaniu.</w:t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14. Zgodnie z treścią art. 225 ust. 2 ustawy </w:t>
      </w:r>
      <w:proofErr w:type="spellStart"/>
      <w:r w:rsidRPr="005F30A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5F30A6">
        <w:rPr>
          <w:rFonts w:ascii="Arial" w:eastAsia="Times New Roman" w:hAnsi="Arial" w:cs="Arial"/>
          <w:sz w:val="24"/>
          <w:szCs w:val="24"/>
          <w:lang w:eastAsia="pl-PL"/>
        </w:rPr>
        <w:t xml:space="preserve"> wybór przedmiotowej oferty*</w:t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sym w:font="Arial" w:char="F0F0"/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tab/>
        <w:t>nie będzie prowadził do powstania u Zamawiającego obowiązku podatkowego zgodnie z przepisami o podatku od towarów i usług.</w:t>
      </w:r>
    </w:p>
    <w:p w:rsidR="005F30A6" w:rsidRPr="005F30A6" w:rsidRDefault="005F30A6" w:rsidP="005F30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sz w:val="24"/>
          <w:szCs w:val="24"/>
          <w:lang w:eastAsia="pl-PL"/>
        </w:rPr>
        <w:sym w:font="Arial" w:char="F0F0"/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tab/>
        <w:t>będzie prowadził do powstania u Zamawiającego obowiązku podatkowego zgodnie z przepisami o podatku od towarów i usług w zakresie</w:t>
      </w:r>
    </w:p>
    <w:p w:rsidR="005F30A6" w:rsidRPr="005F30A6" w:rsidRDefault="005F30A6" w:rsidP="005F30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sz w:val="24"/>
          <w:szCs w:val="24"/>
          <w:lang w:eastAsia="pl-PL"/>
        </w:rPr>
        <w:t>(należy wskazać nazwę (rodzaj) towaru lub usługi, których dostawa lub świadczenie będzie prowadzić do powstania takiego obowiązku podatkowego o wartości …………………. PLN bez kwoty podatku VAT (należy wskazać wartość tego towaru lub usługi bez kwoty podatku od towarów i usług).</w:t>
      </w:r>
    </w:p>
    <w:p w:rsidR="005F30A6" w:rsidRPr="005F30A6" w:rsidRDefault="005F30A6" w:rsidP="005F30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F30A6" w:rsidRPr="005F30A6" w:rsidRDefault="005F30A6" w:rsidP="005F30A6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sz w:val="24"/>
          <w:szCs w:val="24"/>
          <w:lang w:eastAsia="pl-PL"/>
        </w:rPr>
        <w:t>*) zaznaczyć właściwe.</w:t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5F30A6" w:rsidRPr="005F30A6" w:rsidRDefault="005F30A6" w:rsidP="005F30A6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sz w:val="24"/>
          <w:szCs w:val="24"/>
          <w:lang w:eastAsia="pl-PL"/>
        </w:rPr>
        <w:t>15. Załącznikami do niniejszej oferty są:</w:t>
      </w:r>
    </w:p>
    <w:p w:rsidR="005F30A6" w:rsidRPr="005F30A6" w:rsidRDefault="005F30A6" w:rsidP="005F30A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sz w:val="24"/>
          <w:szCs w:val="24"/>
          <w:lang w:eastAsia="pl-PL"/>
        </w:rPr>
        <w:t>* należy dopisać tyle punktów ile będzie to konieczne</w:t>
      </w:r>
    </w:p>
    <w:p w:rsidR="005F30A6" w:rsidRPr="005F30A6" w:rsidRDefault="005F30A6" w:rsidP="005F30A6">
      <w:pPr>
        <w:tabs>
          <w:tab w:val="left" w:pos="192"/>
        </w:tabs>
        <w:spacing w:after="0" w:line="240" w:lineRule="auto"/>
        <w:ind w:left="5670" w:right="-1417" w:hanging="5670"/>
        <w:rPr>
          <w:rFonts w:ascii="Arial" w:eastAsia="Calibri" w:hAnsi="Arial" w:cs="Arial"/>
          <w:sz w:val="24"/>
          <w:szCs w:val="24"/>
        </w:rPr>
        <w:sectPr w:rsidR="005F30A6" w:rsidRPr="005F30A6" w:rsidSect="005F30A6">
          <w:foot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5F30A6">
        <w:rPr>
          <w:rFonts w:ascii="Arial" w:eastAsia="Times New Roman" w:hAnsi="Arial" w:cs="Arial"/>
          <w:sz w:val="24"/>
          <w:szCs w:val="24"/>
          <w:lang w:eastAsia="pl-PL"/>
        </w:rPr>
        <w:t>Miejscowość/data</w:t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tab/>
        <w:t>Podpis/y osoby/osób upoważnionej/</w:t>
      </w:r>
      <w:proofErr w:type="spellStart"/>
      <w:r w:rsidRPr="005F30A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5F30A6">
        <w:rPr>
          <w:rFonts w:ascii="Arial" w:eastAsia="Times New Roman" w:hAnsi="Arial" w:cs="Arial"/>
          <w:sz w:val="24"/>
          <w:szCs w:val="24"/>
          <w:lang w:eastAsia="pl-PL"/>
        </w:rPr>
        <w:t xml:space="preserve"> do podpisania niniejszej oferty w imieniu Wykonawcy/ów</w:t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5F30A6" w:rsidRPr="005F30A6" w:rsidRDefault="005F30A6" w:rsidP="005F30A6">
      <w:pPr>
        <w:rPr>
          <w:rFonts w:ascii="Arial" w:eastAsia="Calibri" w:hAnsi="Arial" w:cs="Arial"/>
          <w:b/>
          <w:sz w:val="24"/>
          <w:szCs w:val="24"/>
        </w:rPr>
      </w:pPr>
      <w:r w:rsidRPr="005F30A6">
        <w:rPr>
          <w:rFonts w:ascii="Arial" w:eastAsia="Calibri" w:hAnsi="Arial" w:cs="Arial"/>
          <w:b/>
          <w:sz w:val="24"/>
          <w:szCs w:val="24"/>
          <w:highlight w:val="lightGray"/>
        </w:rPr>
        <w:t>Załącznik nr 2 do SWZ – Specyfikacja techniczna oferowanych materiałów eksploatacyjnych (składają wszyscy Wykonawcy)</w:t>
      </w:r>
    </w:p>
    <w:tbl>
      <w:tblPr>
        <w:tblW w:w="1458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9"/>
        <w:gridCol w:w="5324"/>
        <w:gridCol w:w="5890"/>
        <w:gridCol w:w="2647"/>
      </w:tblGrid>
      <w:tr w:rsidR="005F30A6" w:rsidRPr="005F30A6" w:rsidTr="005F30A6">
        <w:trPr>
          <w:trHeight w:val="1665"/>
          <w:tblHeader/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Parametry wymagane</w:t>
            </w: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Nazwa producenta artykułu oraz numer katalogowy lub symbol handlowy nadany przez producenta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Numer unikalnego kodu kreskowego GS1</w:t>
            </w:r>
            <w:r w:rsidRPr="005F30A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br/>
              <w:t>Wyłącznie dla asortymentu równoważnego</w:t>
            </w:r>
          </w:p>
        </w:tc>
      </w:tr>
      <w:tr w:rsidR="005F30A6" w:rsidRPr="005F30A6" w:rsidTr="005F30A6">
        <w:trPr>
          <w:trHeight w:val="198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Kaseta z czarnym tonerem HP CF360X lub równoważna.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Ilość: 10 szt.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Wydajność: 12500 stron A4 zgodnie z normą ISO/IEC 19752.</w:t>
            </w:r>
          </w:p>
        </w:tc>
        <w:tc>
          <w:tcPr>
            <w:tcW w:w="5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Producent: …...............................................................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Kod producenta: …......................................................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Parametry oferowane: …..............................................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…..................................................................................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30A6" w:rsidRPr="005F30A6" w:rsidTr="005F30A6">
        <w:trPr>
          <w:trHeight w:val="198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F43C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 xml:space="preserve">Kaseta z </w:t>
            </w:r>
            <w:r w:rsidR="00F43CC5">
              <w:rPr>
                <w:rFonts w:ascii="Arial" w:eastAsia="Calibri" w:hAnsi="Arial" w:cs="Arial"/>
                <w:sz w:val="24"/>
                <w:szCs w:val="24"/>
              </w:rPr>
              <w:t>błękitnym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t xml:space="preserve"> tonerem HP CF361X lub równoważna.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Ilość: 15 szt.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Wydajność: 9500 stron A4 zgodnie z normą ISO/IEC 19798.</w:t>
            </w:r>
            <w:bookmarkStart w:id="0" w:name="_GoBack"/>
            <w:bookmarkEnd w:id="0"/>
          </w:p>
        </w:tc>
        <w:tc>
          <w:tcPr>
            <w:tcW w:w="5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Producent: …...............................................................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Kod producenta: …......................................................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Parametry oferowane: …..............................................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…..................................................................................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30A6" w:rsidRPr="005F30A6" w:rsidTr="005F30A6">
        <w:trPr>
          <w:trHeight w:val="198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numPr>
                <w:ilvl w:val="0"/>
                <w:numId w:val="3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F43C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 xml:space="preserve">Kaseta z </w:t>
            </w:r>
            <w:r w:rsidR="00F43CC5">
              <w:rPr>
                <w:rFonts w:ascii="Arial" w:eastAsia="Calibri" w:hAnsi="Arial" w:cs="Arial"/>
                <w:sz w:val="24"/>
                <w:szCs w:val="24"/>
              </w:rPr>
              <w:t>żółtym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t xml:space="preserve"> tonerem HP CF362X lub równoważna.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Ilość: 15 szt.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Wydajność: 9500 stron A4 zgodnie z normą ISO/IEC 19798.</w:t>
            </w:r>
          </w:p>
        </w:tc>
        <w:tc>
          <w:tcPr>
            <w:tcW w:w="5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Producent: …...............................................................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Kod producenta: …......................................................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Parametry oferowane: …..............................................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…..................................................................................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30A6" w:rsidRPr="005F30A6" w:rsidTr="005F30A6">
        <w:trPr>
          <w:trHeight w:val="198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numPr>
                <w:ilvl w:val="0"/>
                <w:numId w:val="4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Kaseta z purpurowym tonerem HP CF363X lub równoważna.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Ilość: 15 szt.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Wydajność: 9500 stron A4 zgodnie z normą ISO/IEC 19798.</w:t>
            </w:r>
          </w:p>
        </w:tc>
        <w:tc>
          <w:tcPr>
            <w:tcW w:w="5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Producent: …...............................................................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Kod producenta: …......................................................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Parametry oferowane: …..............................................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…..................................................................................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30A6" w:rsidRPr="005F30A6" w:rsidTr="005F30A6">
        <w:trPr>
          <w:trHeight w:val="198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numPr>
                <w:ilvl w:val="0"/>
                <w:numId w:val="5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Kaseta z czarnym tonerem HP CE400X lub równoważna.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Ilość: 30 szt.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Wydajność: 11000 stron A4 zgodnie z normą ISO/IEC 19752.</w:t>
            </w:r>
          </w:p>
        </w:tc>
        <w:tc>
          <w:tcPr>
            <w:tcW w:w="5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Producent: …...............................................................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Kod producenta: …......................................................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Parametry oferowane: …..............................................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…..................................................................................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30A6" w:rsidRPr="005F30A6" w:rsidTr="005F30A6">
        <w:trPr>
          <w:trHeight w:val="198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numPr>
                <w:ilvl w:val="0"/>
                <w:numId w:val="6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Kaseta z niebieskim tonerem HP CE401A lub równoważna.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Ilość: 25 szt.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Wydajność: 6000 stron A4 zgodnie z normą ISO/IEC 19798.</w:t>
            </w:r>
          </w:p>
        </w:tc>
        <w:tc>
          <w:tcPr>
            <w:tcW w:w="5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Producent: …...............................................................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Kod producenta: …......................................................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Parametry oferowane: …..............................................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…..................................................................................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30A6" w:rsidRPr="005F30A6" w:rsidTr="005F30A6">
        <w:trPr>
          <w:trHeight w:val="198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numPr>
                <w:ilvl w:val="0"/>
                <w:numId w:val="7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Kaseta z żółtym tonerem HP CE402A lub równoważna.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Ilość: 25 szt.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Wydajność: 6000 stron A4 zgodnie z normą ISO/IEC 19798.</w:t>
            </w:r>
          </w:p>
        </w:tc>
        <w:tc>
          <w:tcPr>
            <w:tcW w:w="5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Producent: …...............................................................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Kod producenta: …......................................................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Parametry oferowane: …..............................................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…..................................................................................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30A6" w:rsidRPr="005F30A6" w:rsidTr="005F30A6">
        <w:trPr>
          <w:trHeight w:val="198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numPr>
                <w:ilvl w:val="0"/>
                <w:numId w:val="8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Kaseta z purpurowym tonerem HP CE403A lub równoważna.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Ilość: 25 szt.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Wydajność: 6000 stron A4 zgodnie z normą ISO/IEC 19798.</w:t>
            </w:r>
          </w:p>
        </w:tc>
        <w:tc>
          <w:tcPr>
            <w:tcW w:w="5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Producent: …...............................................................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Kod producenta: …......................................................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Parametry oferowane: …..............................................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…..................................................................................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30A6" w:rsidRPr="005F30A6" w:rsidTr="005F30A6">
        <w:trPr>
          <w:trHeight w:val="198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numPr>
                <w:ilvl w:val="0"/>
                <w:numId w:val="9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Kaseta z czarnym tonerem HP C9730A lub równoważna.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Ilość: 1 szt.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Wydajność: 13000 stron A4 zgodnie z normą ISO/IEC 19752.</w:t>
            </w:r>
          </w:p>
        </w:tc>
        <w:tc>
          <w:tcPr>
            <w:tcW w:w="5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Producent: …...............................................................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Kod producenta: …......................................................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Parametry oferowane: …..............................................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…..................................................................................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30A6" w:rsidRPr="005F30A6" w:rsidTr="005F30A6">
        <w:trPr>
          <w:trHeight w:val="198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numPr>
                <w:ilvl w:val="0"/>
                <w:numId w:val="10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Kaseta z błękitnym tonerem HP C9731A lub równoważna.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Ilość: 3 szt.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Wydajność: 12000 stron A4 zgodnie z normą ISO/IEC 19798.</w:t>
            </w:r>
          </w:p>
        </w:tc>
        <w:tc>
          <w:tcPr>
            <w:tcW w:w="5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Producent: …...............................................................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Kod producenta: …......................................................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Parametry oferowane: …..............................................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…..................................................................................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30A6" w:rsidRPr="005F30A6" w:rsidTr="005F30A6">
        <w:trPr>
          <w:trHeight w:val="198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numPr>
                <w:ilvl w:val="0"/>
                <w:numId w:val="11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Kaseta z żółtym tonerem HP C9732A lub równoważna.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Ilość: 3 szt.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Wydajność: 12000 stron A4 zgodnie z normą ISO/IEC 19798.</w:t>
            </w:r>
          </w:p>
        </w:tc>
        <w:tc>
          <w:tcPr>
            <w:tcW w:w="5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Producent: …...............................................................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Kod producenta: …......................................................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Parametry oferowane: …..............................................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…..................................................................................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30A6" w:rsidRPr="005F30A6" w:rsidTr="005F30A6">
        <w:trPr>
          <w:trHeight w:val="198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numPr>
                <w:ilvl w:val="0"/>
                <w:numId w:val="12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Kaseta z purpurowym tonerem HP C9733A lub równoważna.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Ilość: 3 szt.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Wydajność: 12000 stron A4 zgodnie z normą ISO/IEC 19798.</w:t>
            </w:r>
          </w:p>
        </w:tc>
        <w:tc>
          <w:tcPr>
            <w:tcW w:w="5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Producent: …...............................................................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Kod producenta: …......................................................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Parametry oferowane: …..............................................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…..................................................................................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30A6" w:rsidRPr="005F30A6" w:rsidTr="005F30A6">
        <w:trPr>
          <w:trHeight w:val="198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numPr>
                <w:ilvl w:val="0"/>
                <w:numId w:val="13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Kaseta z czarnym tonerem HP CE505X lub równoważna.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Ilość: 10 szt.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Wydajność: 6500 stron A4 zgodnie z normą ISO/IEC 19752.</w:t>
            </w:r>
          </w:p>
        </w:tc>
        <w:tc>
          <w:tcPr>
            <w:tcW w:w="5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Producent: …...............................................................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Kod producenta: …......................................................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Parametry oferowane: …..............................................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…..................................................................................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30A6" w:rsidRPr="005F30A6" w:rsidTr="005F30A6">
        <w:trPr>
          <w:trHeight w:val="198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numPr>
                <w:ilvl w:val="0"/>
                <w:numId w:val="14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Kaseta z czarnym tonerem HP CE255X lub równoważna.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Ilość: 10 szt.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Wydajność: 12500 stron A4 zgodnie z normą ISO/IEC 19752.</w:t>
            </w:r>
          </w:p>
        </w:tc>
        <w:tc>
          <w:tcPr>
            <w:tcW w:w="5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Producent: …...............................................................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Kod producenta: …......................................................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Parametry oferowane: …..............................................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…..................................................................................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30A6" w:rsidRPr="005F30A6" w:rsidTr="005F30A6">
        <w:trPr>
          <w:trHeight w:val="198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numPr>
                <w:ilvl w:val="0"/>
                <w:numId w:val="15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Kaseta z czarnym tonerem HP CF226X lub równoważna.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Ilość: 90 szt.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Wydajność: 9000 stron A4 zgodnie z normą ISO/IEC 19752.</w:t>
            </w:r>
          </w:p>
        </w:tc>
        <w:tc>
          <w:tcPr>
            <w:tcW w:w="5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Producent: …...............................................................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Kod producenta: …......................................................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Parametry oferowane: …..............................................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…..................................................................................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30A6" w:rsidRPr="005F30A6" w:rsidTr="005F30A6">
        <w:trPr>
          <w:trHeight w:val="198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numPr>
                <w:ilvl w:val="0"/>
                <w:numId w:val="16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Pojemnik na zużyty toner WT-860 lub równoważny.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Ilość: 5 szt.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Wydajność: 100000 stron</w:t>
            </w:r>
          </w:p>
        </w:tc>
        <w:tc>
          <w:tcPr>
            <w:tcW w:w="5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Producent: …...............................................................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Kod producenta: …......................................................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Parametry oferowane: …..............................................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…..................................................................................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30A6" w:rsidRPr="005F30A6" w:rsidTr="005F30A6">
        <w:trPr>
          <w:trHeight w:val="198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numPr>
                <w:ilvl w:val="0"/>
                <w:numId w:val="17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F30A6">
              <w:rPr>
                <w:rFonts w:ascii="Arial" w:eastAsia="Calibri" w:hAnsi="Arial" w:cs="Arial"/>
                <w:sz w:val="24"/>
                <w:szCs w:val="24"/>
              </w:rPr>
              <w:t>Fuser</w:t>
            </w:r>
            <w:proofErr w:type="spellEnd"/>
            <w:r w:rsidRPr="005F30A6">
              <w:rPr>
                <w:rFonts w:ascii="Arial" w:eastAsia="Calibri" w:hAnsi="Arial" w:cs="Arial"/>
                <w:sz w:val="24"/>
                <w:szCs w:val="24"/>
              </w:rPr>
              <w:t>, Zestaw grzałki / utrwalacza HP B5L36A lub równoważny. Ilość: 5 szt.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Wydajność: 150000 stron</w:t>
            </w:r>
          </w:p>
        </w:tc>
        <w:tc>
          <w:tcPr>
            <w:tcW w:w="5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Producent: …...............................................................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Kod producenta: …......................................................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Parametry oferowane: …..............................................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…..................................................................................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30A6" w:rsidRPr="005F30A6" w:rsidTr="005F30A6">
        <w:trPr>
          <w:trHeight w:val="198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numPr>
                <w:ilvl w:val="0"/>
                <w:numId w:val="18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 xml:space="preserve">Pas transmisyjny, Zestaw transferowy 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HP B5L24-67901 lub równoważny. Ilość: 5 szt.</w:t>
            </w:r>
          </w:p>
        </w:tc>
        <w:tc>
          <w:tcPr>
            <w:tcW w:w="5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Producent: …...............................................................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Kod producenta: …......................................................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Parametry oferowane: …..............................................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…..................................................................................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30A6" w:rsidRPr="005F30A6" w:rsidTr="005F30A6">
        <w:trPr>
          <w:trHeight w:val="198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numPr>
                <w:ilvl w:val="0"/>
                <w:numId w:val="19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F30A6">
              <w:rPr>
                <w:rFonts w:ascii="Arial" w:eastAsia="Calibri" w:hAnsi="Arial" w:cs="Arial"/>
                <w:sz w:val="24"/>
                <w:szCs w:val="24"/>
              </w:rPr>
              <w:t>Fuser</w:t>
            </w:r>
            <w:proofErr w:type="spellEnd"/>
            <w:r w:rsidRPr="005F30A6">
              <w:rPr>
                <w:rFonts w:ascii="Arial" w:eastAsia="Calibri" w:hAnsi="Arial" w:cs="Arial"/>
                <w:sz w:val="24"/>
                <w:szCs w:val="24"/>
              </w:rPr>
              <w:t>, Zestaw grzałki / utrwalacza HP Q3985A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lub równoważny. Ilość: 1 szt.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Wydajność: 150000 stron</w:t>
            </w:r>
          </w:p>
        </w:tc>
        <w:tc>
          <w:tcPr>
            <w:tcW w:w="5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Producent: …...............................................................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Kod producenta: …......................................................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Parametry oferowane: …..............................................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…..................................................................................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30A6" w:rsidRPr="005F30A6" w:rsidTr="005F30A6">
        <w:trPr>
          <w:trHeight w:val="198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numPr>
                <w:ilvl w:val="0"/>
                <w:numId w:val="20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Zestaw konserwacyjny HP CF065A lub równoważny. Ilość: 2 szt.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Wydajność: 225000 stron</w:t>
            </w:r>
          </w:p>
        </w:tc>
        <w:tc>
          <w:tcPr>
            <w:tcW w:w="577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Producent: …...............................................................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Kod producenta: …......................................................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Parametry oferowane: …..............................................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…..................................................................................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30A6" w:rsidRPr="005F30A6" w:rsidTr="005F30A6">
        <w:trPr>
          <w:trHeight w:val="198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numPr>
                <w:ilvl w:val="0"/>
                <w:numId w:val="21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Zestaw konserwacyjny HP CB389A lub równoważny. Ilość: 1 szt.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Wydajność: 225000 stron</w:t>
            </w:r>
          </w:p>
        </w:tc>
        <w:tc>
          <w:tcPr>
            <w:tcW w:w="5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Producent: …...............................................................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Kod producenta: …......................................................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Parametry oferowane: …..............................................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…..................................................................................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30A6" w:rsidRPr="005F30A6" w:rsidTr="005F30A6">
        <w:trPr>
          <w:trHeight w:val="196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numPr>
                <w:ilvl w:val="0"/>
                <w:numId w:val="22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Zestaw konserwacyjny HP F2G77A lub równoważny. Ilość: 1 szt.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 xml:space="preserve">Wydajność: 225000 stron </w:t>
            </w:r>
          </w:p>
        </w:tc>
        <w:tc>
          <w:tcPr>
            <w:tcW w:w="5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Producent: …...............................................................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Kod producenta: …......................................................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Parametry oferowane: …..............................................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…..................................................................................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5F30A6" w:rsidRPr="005F30A6" w:rsidRDefault="005F30A6" w:rsidP="005F30A6">
      <w:pPr>
        <w:rPr>
          <w:rFonts w:ascii="Arial" w:eastAsia="Calibri" w:hAnsi="Arial" w:cs="Arial"/>
          <w:sz w:val="24"/>
          <w:szCs w:val="24"/>
        </w:rPr>
      </w:pPr>
    </w:p>
    <w:p w:rsidR="005F30A6" w:rsidRPr="005F30A6" w:rsidRDefault="005F30A6" w:rsidP="005F30A6">
      <w:pPr>
        <w:rPr>
          <w:rFonts w:ascii="Arial" w:eastAsia="Calibri" w:hAnsi="Arial" w:cs="Arial"/>
          <w:sz w:val="24"/>
          <w:szCs w:val="24"/>
        </w:rPr>
      </w:pPr>
    </w:p>
    <w:p w:rsidR="005F30A6" w:rsidRPr="005F30A6" w:rsidRDefault="005F30A6" w:rsidP="005F30A6">
      <w:pPr>
        <w:rPr>
          <w:rFonts w:ascii="Arial" w:eastAsia="Calibri" w:hAnsi="Arial" w:cs="Arial"/>
          <w:sz w:val="24"/>
          <w:szCs w:val="24"/>
        </w:rPr>
      </w:pPr>
    </w:p>
    <w:p w:rsidR="005F30A6" w:rsidRPr="005F30A6" w:rsidRDefault="005F30A6" w:rsidP="005F30A6">
      <w:pPr>
        <w:rPr>
          <w:rFonts w:ascii="Arial" w:eastAsia="Calibri" w:hAnsi="Arial" w:cs="Arial"/>
          <w:sz w:val="24"/>
          <w:szCs w:val="24"/>
        </w:rPr>
      </w:pPr>
    </w:p>
    <w:p w:rsidR="005F30A6" w:rsidRPr="005F30A6" w:rsidRDefault="005F30A6" w:rsidP="005F30A6">
      <w:pPr>
        <w:rPr>
          <w:rFonts w:ascii="Arial" w:eastAsia="Calibri" w:hAnsi="Arial" w:cs="Arial"/>
          <w:sz w:val="24"/>
          <w:szCs w:val="24"/>
        </w:rPr>
      </w:pPr>
    </w:p>
    <w:p w:rsidR="0013677F" w:rsidRDefault="0013677F"/>
    <w:sectPr w:rsidR="0013677F" w:rsidSect="00F43CC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354" w:rsidRDefault="00534AE7">
      <w:pPr>
        <w:spacing w:after="0" w:line="240" w:lineRule="auto"/>
      </w:pPr>
      <w:r>
        <w:separator/>
      </w:r>
    </w:p>
  </w:endnote>
  <w:endnote w:type="continuationSeparator" w:id="0">
    <w:p w:rsidR="00786354" w:rsidRDefault="00534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0A6" w:rsidRPr="00B37335" w:rsidRDefault="005F30A6" w:rsidP="005F30A6">
    <w:pPr>
      <w:pStyle w:val="Stopka1"/>
      <w:pBdr>
        <w:top w:val="single" w:sz="4" w:space="1" w:color="D9D9D9"/>
      </w:pBdr>
      <w:rPr>
        <w:rFonts w:ascii="Arial" w:hAnsi="Arial" w:cs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354" w:rsidRDefault="00534AE7">
      <w:pPr>
        <w:spacing w:after="0" w:line="240" w:lineRule="auto"/>
      </w:pPr>
      <w:r>
        <w:separator/>
      </w:r>
    </w:p>
  </w:footnote>
  <w:footnote w:type="continuationSeparator" w:id="0">
    <w:p w:rsidR="00786354" w:rsidRDefault="00534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3153"/>
    <w:multiLevelType w:val="multilevel"/>
    <w:tmpl w:val="10389D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3116F"/>
    <w:multiLevelType w:val="multilevel"/>
    <w:tmpl w:val="1C92700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968BA"/>
    <w:multiLevelType w:val="multilevel"/>
    <w:tmpl w:val="D722D1F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462E2"/>
    <w:multiLevelType w:val="multilevel"/>
    <w:tmpl w:val="99D625E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40BFA"/>
    <w:multiLevelType w:val="multilevel"/>
    <w:tmpl w:val="428E9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BC5167"/>
    <w:multiLevelType w:val="multilevel"/>
    <w:tmpl w:val="30101F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A504F7"/>
    <w:multiLevelType w:val="multilevel"/>
    <w:tmpl w:val="2DE629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A550F8"/>
    <w:multiLevelType w:val="multilevel"/>
    <w:tmpl w:val="EFD6980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0C7FF2"/>
    <w:multiLevelType w:val="multilevel"/>
    <w:tmpl w:val="8302796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321B44"/>
    <w:multiLevelType w:val="multilevel"/>
    <w:tmpl w:val="5AB448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1C3938"/>
    <w:multiLevelType w:val="multilevel"/>
    <w:tmpl w:val="BE74EE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874D27"/>
    <w:multiLevelType w:val="multilevel"/>
    <w:tmpl w:val="302C5DF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8D4D33"/>
    <w:multiLevelType w:val="multilevel"/>
    <w:tmpl w:val="BB0AE5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CD3B6F"/>
    <w:multiLevelType w:val="multilevel"/>
    <w:tmpl w:val="A36CFA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4A23F4"/>
    <w:multiLevelType w:val="multilevel"/>
    <w:tmpl w:val="24567B2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0E618F"/>
    <w:multiLevelType w:val="multilevel"/>
    <w:tmpl w:val="E4E485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25213D"/>
    <w:multiLevelType w:val="multilevel"/>
    <w:tmpl w:val="B8D0AE0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B1155F"/>
    <w:multiLevelType w:val="multilevel"/>
    <w:tmpl w:val="2F005A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4F3B21"/>
    <w:multiLevelType w:val="multilevel"/>
    <w:tmpl w:val="20B0798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D47510"/>
    <w:multiLevelType w:val="multilevel"/>
    <w:tmpl w:val="70D282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E85CFF"/>
    <w:multiLevelType w:val="multilevel"/>
    <w:tmpl w:val="D9C4D7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0B5E27"/>
    <w:multiLevelType w:val="multilevel"/>
    <w:tmpl w:val="A4E8E3A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17"/>
  </w:num>
  <w:num w:numId="7">
    <w:abstractNumId w:val="19"/>
  </w:num>
  <w:num w:numId="8">
    <w:abstractNumId w:val="13"/>
  </w:num>
  <w:num w:numId="9">
    <w:abstractNumId w:val="15"/>
  </w:num>
  <w:num w:numId="10">
    <w:abstractNumId w:val="12"/>
  </w:num>
  <w:num w:numId="11">
    <w:abstractNumId w:val="10"/>
  </w:num>
  <w:num w:numId="12">
    <w:abstractNumId w:val="16"/>
  </w:num>
  <w:num w:numId="13">
    <w:abstractNumId w:val="8"/>
  </w:num>
  <w:num w:numId="14">
    <w:abstractNumId w:val="2"/>
  </w:num>
  <w:num w:numId="15">
    <w:abstractNumId w:val="21"/>
  </w:num>
  <w:num w:numId="16">
    <w:abstractNumId w:val="20"/>
  </w:num>
  <w:num w:numId="17">
    <w:abstractNumId w:val="7"/>
  </w:num>
  <w:num w:numId="18">
    <w:abstractNumId w:val="11"/>
  </w:num>
  <w:num w:numId="19">
    <w:abstractNumId w:val="1"/>
  </w:num>
  <w:num w:numId="20">
    <w:abstractNumId w:val="14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F8"/>
    <w:rsid w:val="000D39FA"/>
    <w:rsid w:val="0013677F"/>
    <w:rsid w:val="00534AE7"/>
    <w:rsid w:val="005F30A6"/>
    <w:rsid w:val="00786354"/>
    <w:rsid w:val="008963F8"/>
    <w:rsid w:val="00F4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3BE3"/>
  <w15:chartTrackingRefBased/>
  <w15:docId w15:val="{D0F67019-D8DE-45C8-A57F-0153A6FF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5F3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5F30A6"/>
  </w:style>
  <w:style w:type="character" w:styleId="Odwoaniedokomentarza">
    <w:name w:val="annotation reference"/>
    <w:basedOn w:val="Domylnaczcionkaakapitu"/>
    <w:uiPriority w:val="99"/>
    <w:semiHidden/>
    <w:unhideWhenUsed/>
    <w:rsid w:val="005F30A6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5F30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5F30A6"/>
    <w:rPr>
      <w:sz w:val="20"/>
      <w:szCs w:val="20"/>
    </w:rPr>
  </w:style>
  <w:style w:type="paragraph" w:styleId="Stopka">
    <w:name w:val="footer"/>
    <w:basedOn w:val="Normalny"/>
    <w:link w:val="StopkaZnak1"/>
    <w:uiPriority w:val="99"/>
    <w:semiHidden/>
    <w:unhideWhenUsed/>
    <w:rsid w:val="005F3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F30A6"/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F30A6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5F30A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953A2-B57A-4730-950F-D64387F7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2257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Michalska</dc:creator>
  <cp:keywords/>
  <dc:description/>
  <cp:lastModifiedBy>Anna Michalska</cp:lastModifiedBy>
  <cp:revision>3</cp:revision>
  <dcterms:created xsi:type="dcterms:W3CDTF">2022-07-26T10:21:00Z</dcterms:created>
  <dcterms:modified xsi:type="dcterms:W3CDTF">2022-07-26T10:27:00Z</dcterms:modified>
</cp:coreProperties>
</file>