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8C539" w14:textId="77777777" w:rsidR="00443765" w:rsidRPr="00662AB1" w:rsidRDefault="00443765" w:rsidP="00443765">
      <w:pPr>
        <w:suppressAutoHyphens/>
        <w:spacing w:before="0" w:line="240" w:lineRule="auto"/>
        <w:jc w:val="right"/>
        <w:rPr>
          <w:rFonts w:ascii="Arial" w:eastAsia="Times New Roman" w:hAnsi="Arial" w:cs="Arial"/>
          <w:b/>
          <w:bCs/>
          <w:i/>
          <w:sz w:val="16"/>
          <w:szCs w:val="16"/>
        </w:rPr>
      </w:pPr>
      <w:r w:rsidRPr="00662AB1">
        <w:rPr>
          <w:rFonts w:ascii="Arial" w:eastAsia="Times New Roman" w:hAnsi="Arial" w:cs="Arial"/>
          <w:b/>
          <w:iCs/>
          <w:sz w:val="24"/>
          <w:szCs w:val="24"/>
        </w:rPr>
        <w:t>Załącznik Nr 1 do</w:t>
      </w:r>
      <w:r w:rsidRPr="00662AB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zapytania ofertowego</w:t>
      </w:r>
    </w:p>
    <w:p w14:paraId="0CB2F2A1" w14:textId="77777777" w:rsidR="00443765" w:rsidRPr="00662AB1" w:rsidRDefault="00443765" w:rsidP="00443765">
      <w:pPr>
        <w:suppressAutoHyphens/>
        <w:spacing w:before="0"/>
        <w:ind w:left="708" w:firstLine="708"/>
        <w:jc w:val="both"/>
        <w:rPr>
          <w:rFonts w:ascii="Arial" w:eastAsia="Calibri" w:hAnsi="Arial" w:cs="Arial"/>
          <w:lang w:eastAsia="zh-CN"/>
        </w:rPr>
      </w:pPr>
    </w:p>
    <w:p w14:paraId="4132717F" w14:textId="77777777" w:rsidR="00662AB1" w:rsidRPr="00662AB1" w:rsidRDefault="00662AB1" w:rsidP="00662AB1">
      <w:pPr>
        <w:suppressAutoHyphens/>
        <w:spacing w:before="0"/>
        <w:ind w:left="708" w:firstLine="708"/>
        <w:jc w:val="both"/>
        <w:rPr>
          <w:rFonts w:ascii="Arial" w:eastAsia="Calibri" w:hAnsi="Arial" w:cs="Arial"/>
          <w:lang w:eastAsia="zh-CN"/>
        </w:rPr>
      </w:pPr>
    </w:p>
    <w:p w14:paraId="4738F259" w14:textId="1A54490C" w:rsidR="00662AB1" w:rsidRPr="00662AB1" w:rsidRDefault="00662AB1" w:rsidP="00060139">
      <w:pPr>
        <w:suppressAutoHyphens/>
        <w:spacing w:before="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Przedmiotem zamówienia publicznego jest usługa szkoleniowa</w:t>
      </w:r>
      <w:r w:rsidR="00060139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w zakresie:</w:t>
      </w:r>
    </w:p>
    <w:p w14:paraId="14394A9B" w14:textId="74EFE643" w:rsidR="00443765" w:rsidRDefault="00662AB1" w:rsidP="00443765">
      <w:pPr>
        <w:suppressAutoHyphens/>
        <w:spacing w:before="0"/>
        <w:jc w:val="center"/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CF5732">
        <w:rPr>
          <w:rFonts w:ascii="Arial" w:eastAsia="Calibri" w:hAnsi="Arial" w:cs="Arial"/>
          <w:b/>
          <w:i/>
          <w:sz w:val="24"/>
          <w:szCs w:val="24"/>
          <w:lang w:eastAsia="zh-CN"/>
        </w:rPr>
        <w:t>„</w:t>
      </w:r>
      <w:r w:rsidR="000220F7">
        <w:rPr>
          <w:rFonts w:ascii="Arial" w:eastAsia="Times New Roman" w:hAnsi="Arial" w:cs="Arial"/>
          <w:b/>
          <w:sz w:val="24"/>
          <w:szCs w:val="24"/>
          <w:lang w:eastAsia="pl-PL"/>
        </w:rPr>
        <w:t>Kompleksowe przygotowanie do zawodu stylistki paznokci</w:t>
      </w:r>
      <w:r w:rsidR="00CF5732" w:rsidRPr="00CF5732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CF5732">
        <w:rPr>
          <w:rFonts w:ascii="Arial" w:eastAsia="Calibri" w:hAnsi="Arial" w:cs="Arial"/>
          <w:b/>
          <w:i/>
          <w:sz w:val="24"/>
          <w:szCs w:val="24"/>
          <w:lang w:eastAsia="zh-CN"/>
        </w:rPr>
        <w:t>”</w:t>
      </w:r>
    </w:p>
    <w:p w14:paraId="32617CE5" w14:textId="2191F231" w:rsidR="00443765" w:rsidRPr="00443765" w:rsidRDefault="00443765" w:rsidP="00443765">
      <w:pPr>
        <w:suppressAutoHyphens/>
        <w:spacing w:before="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t>ZA.263.81.2024</w:t>
      </w:r>
    </w:p>
    <w:p w14:paraId="5ADD5E3E" w14:textId="57452F6D" w:rsidR="00662AB1" w:rsidRPr="008C7FCE" w:rsidRDefault="00662AB1" w:rsidP="00443765">
      <w:pPr>
        <w:suppressAutoHyphens/>
        <w:spacing w:before="0"/>
        <w:jc w:val="center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Celem kursu jest przygotowanie uczestnika do pracy </w:t>
      </w:r>
      <w:r w:rsidR="008C7FCE">
        <w:rPr>
          <w:rFonts w:ascii="Arial" w:eastAsia="Calibri" w:hAnsi="Arial" w:cs="Arial"/>
          <w:sz w:val="24"/>
          <w:szCs w:val="24"/>
          <w:lang w:eastAsia="zh-CN"/>
        </w:rPr>
        <w:t xml:space="preserve">na stanowisku </w:t>
      </w:r>
      <w:r w:rsidR="00991AE6">
        <w:rPr>
          <w:rFonts w:ascii="Arial" w:eastAsia="Calibri" w:hAnsi="Arial" w:cs="Arial"/>
          <w:sz w:val="24"/>
          <w:szCs w:val="24"/>
          <w:lang w:eastAsia="zh-CN"/>
        </w:rPr>
        <w:t xml:space="preserve">kosmetyczki </w:t>
      </w:r>
      <w:r w:rsidR="000220F7">
        <w:rPr>
          <w:rFonts w:ascii="Arial" w:eastAsia="Calibri" w:hAnsi="Arial" w:cs="Arial"/>
          <w:sz w:val="24"/>
          <w:szCs w:val="24"/>
          <w:lang w:eastAsia="zh-CN"/>
        </w:rPr>
        <w:br/>
        <w:t>w</w:t>
      </w:r>
      <w:r w:rsidR="00991AE6">
        <w:rPr>
          <w:rFonts w:ascii="Arial" w:eastAsia="Calibri" w:hAnsi="Arial" w:cs="Arial"/>
          <w:sz w:val="24"/>
          <w:szCs w:val="24"/>
          <w:lang w:eastAsia="zh-CN"/>
        </w:rPr>
        <w:t xml:space="preserve"> zakresie </w:t>
      </w:r>
      <w:r w:rsidR="008C7FCE" w:rsidRPr="008C7FCE">
        <w:rPr>
          <w:rFonts w:ascii="Arial" w:eastAsia="Times New Roman" w:hAnsi="Arial" w:cs="Arial"/>
          <w:bCs/>
          <w:sz w:val="24"/>
          <w:szCs w:val="24"/>
          <w:lang w:eastAsia="pl-PL"/>
        </w:rPr>
        <w:t>styli</w:t>
      </w:r>
      <w:r w:rsidR="00991AE6">
        <w:rPr>
          <w:rFonts w:ascii="Arial" w:eastAsia="Times New Roman" w:hAnsi="Arial" w:cs="Arial"/>
          <w:bCs/>
          <w:sz w:val="24"/>
          <w:szCs w:val="24"/>
          <w:lang w:eastAsia="pl-PL"/>
        </w:rPr>
        <w:t>zacji</w:t>
      </w:r>
      <w:r w:rsidR="008C7FCE" w:rsidRPr="008C7FC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0220F7">
        <w:rPr>
          <w:rFonts w:ascii="Arial" w:eastAsia="Times New Roman" w:hAnsi="Arial" w:cs="Arial"/>
          <w:bCs/>
          <w:sz w:val="24"/>
          <w:szCs w:val="24"/>
          <w:lang w:eastAsia="pl-PL"/>
        </w:rPr>
        <w:t>paznokci</w:t>
      </w:r>
      <w:r w:rsidRPr="008C7FCE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</w:p>
    <w:p w14:paraId="79754FC1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24819A26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iCs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iCs/>
          <w:sz w:val="24"/>
          <w:szCs w:val="24"/>
          <w:u w:val="single"/>
          <w:lang w:eastAsia="zh-CN"/>
        </w:rPr>
        <w:t>Przedmiot zamówienia regulowany jest:</w:t>
      </w:r>
    </w:p>
    <w:p w14:paraId="1B03612C" w14:textId="77777777" w:rsidR="00662AB1" w:rsidRPr="00662AB1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iCs/>
          <w:sz w:val="24"/>
          <w:szCs w:val="24"/>
          <w:lang w:eastAsia="zh-CN"/>
        </w:rPr>
        <w:t xml:space="preserve">Ustawa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z dnia 20 kwietnia 2004 r. o promocji zatrudnienia i instytucjach rynku pracy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br/>
        <w:t xml:space="preserve">(tj.  Dz. U. z 2023r. poz. 735 z </w:t>
      </w:r>
      <w:proofErr w:type="spellStart"/>
      <w:r w:rsidRPr="00662AB1">
        <w:rPr>
          <w:rFonts w:ascii="Arial" w:eastAsia="Calibri" w:hAnsi="Arial" w:cs="Arial"/>
          <w:sz w:val="24"/>
          <w:szCs w:val="24"/>
          <w:lang w:eastAsia="zh-CN"/>
        </w:rPr>
        <w:t>późn</w:t>
      </w:r>
      <w:proofErr w:type="spellEnd"/>
      <w:r w:rsidRPr="00662AB1">
        <w:rPr>
          <w:rFonts w:ascii="Arial" w:eastAsia="Calibri" w:hAnsi="Arial" w:cs="Arial"/>
          <w:sz w:val="24"/>
          <w:szCs w:val="24"/>
          <w:lang w:eastAsia="zh-CN"/>
        </w:rPr>
        <w:t>. zm.) – zwaną dalej „Ustawą”.</w:t>
      </w:r>
    </w:p>
    <w:p w14:paraId="6BB3A5C1" w14:textId="6F80600C" w:rsidR="00662AB1" w:rsidRPr="00662AB1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Rozporządzenie Ministra Gospodarki i Pracy z dnia 27 października 2004 r.</w:t>
      </w:r>
      <w:r w:rsidR="000A4D66">
        <w:rPr>
          <w:rFonts w:ascii="Arial" w:eastAsia="Calibri" w:hAnsi="Arial" w:cs="Arial"/>
          <w:sz w:val="24"/>
          <w:szCs w:val="24"/>
          <w:lang w:eastAsia="zh-CN"/>
        </w:rPr>
        <w:br/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w sprawie rejestru instytucji szkoleniowych (tj. Dz. U. z  2014 roku poz. 781).</w:t>
      </w:r>
    </w:p>
    <w:p w14:paraId="65EAD5F8" w14:textId="77777777" w:rsidR="00662AB1" w:rsidRPr="00662AB1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Rozporządzenie Ministra Pracy i Polityki Społecznej z dnia 14 maja 2014 r. w sprawie szczegółowych warunków realizacji oraz trybu i sposobów prowadzenia usług rynku pracy (Dz. U. z 2014 r. poz.667).</w:t>
      </w:r>
    </w:p>
    <w:p w14:paraId="7D1F8AD8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E1E750F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Parametry ściśle określone, jakie winny być spełnione przez zleceniobiorcę lub przedmiot zakupu (opis przedmiotu zamówienia):</w:t>
      </w:r>
    </w:p>
    <w:p w14:paraId="692544FD" w14:textId="77777777" w:rsidR="00531934" w:rsidRDefault="00531934" w:rsidP="009974A4">
      <w:pPr>
        <w:spacing w:befor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17D8C34" w14:textId="026F3B67" w:rsidR="00662AB1" w:rsidRPr="00662AB1" w:rsidRDefault="00662AB1" w:rsidP="009974A4">
      <w:pPr>
        <w:spacing w:before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662AB1">
        <w:rPr>
          <w:rFonts w:ascii="Arial" w:eastAsia="Times New Roman" w:hAnsi="Arial" w:cs="Arial"/>
          <w:sz w:val="24"/>
          <w:szCs w:val="24"/>
          <w:u w:val="single"/>
          <w:lang w:eastAsia="pl-PL"/>
        </w:rPr>
        <w:t>Zakres tematyczny szkolenia</w:t>
      </w:r>
      <w:r w:rsidR="003E356E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musi zawierać</w:t>
      </w:r>
      <w:r w:rsidRPr="00662AB1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  <w:r w:rsidRPr="00662AB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</w:p>
    <w:p w14:paraId="710D4721" w14:textId="77777777" w:rsid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ABC gabinetu kosmetycznego</w:t>
      </w:r>
    </w:p>
    <w:p w14:paraId="0890CA7F" w14:textId="77777777" w:rsid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Budowa, fizjologia i choroby paznokci.</w:t>
      </w:r>
    </w:p>
    <w:p w14:paraId="37A2A385" w14:textId="77777777" w:rsid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Manicure tradycyjny.</w:t>
      </w:r>
    </w:p>
    <w:p w14:paraId="60CBBD51" w14:textId="77777777" w:rsid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Manicure hybrydowy.</w:t>
      </w:r>
    </w:p>
    <w:p w14:paraId="0FB0AC4F" w14:textId="314FE332" w:rsidR="000220F7" w:rsidRP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Praca z frezarką - zdejmowanie poprzedniej stylizacji.</w:t>
      </w:r>
    </w:p>
    <w:p w14:paraId="44DE3825" w14:textId="741CCB50" w:rsidR="000220F7" w:rsidRP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Trudne przypadki i patologie paznokci.</w:t>
      </w:r>
    </w:p>
    <w:p w14:paraId="1C1CC11B" w14:textId="2B9F00E7" w:rsidR="000220F7" w:rsidRP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Stylizacja paznokci metodą żelową.</w:t>
      </w:r>
    </w:p>
    <w:p w14:paraId="1628DE3C" w14:textId="71A10993" w:rsidR="000220F7" w:rsidRP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Stylizacja paznokci metodą akrylową.</w:t>
      </w:r>
    </w:p>
    <w:p w14:paraId="38E26AD4" w14:textId="07229D5B" w:rsidR="000220F7" w:rsidRP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220F7">
        <w:rPr>
          <w:rFonts w:ascii="Arial" w:eastAsia="Times New Roman" w:hAnsi="Arial" w:cs="Arial"/>
          <w:sz w:val="24"/>
          <w:szCs w:val="24"/>
          <w:lang w:eastAsia="pl-PL"/>
        </w:rPr>
        <w:t>Akrylożel</w:t>
      </w:r>
      <w:proofErr w:type="spellEnd"/>
      <w:r w:rsidRPr="000220F7">
        <w:rPr>
          <w:rFonts w:ascii="Arial" w:eastAsia="Times New Roman" w:hAnsi="Arial" w:cs="Arial"/>
          <w:sz w:val="24"/>
          <w:szCs w:val="24"/>
          <w:lang w:eastAsia="pl-PL"/>
        </w:rPr>
        <w:t xml:space="preserve"> i górne formy.</w:t>
      </w:r>
    </w:p>
    <w:p w14:paraId="61292859" w14:textId="44A75C1E" w:rsidR="000220F7" w:rsidRDefault="000220F7" w:rsidP="000220F7">
      <w:pPr>
        <w:pStyle w:val="Akapitzlist"/>
        <w:numPr>
          <w:ilvl w:val="0"/>
          <w:numId w:val="13"/>
        </w:numPr>
        <w:spacing w:before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220F7">
        <w:rPr>
          <w:rFonts w:ascii="Arial" w:eastAsia="Times New Roman" w:hAnsi="Arial" w:cs="Arial"/>
          <w:sz w:val="24"/>
          <w:szCs w:val="24"/>
          <w:lang w:eastAsia="pl-PL"/>
        </w:rPr>
        <w:t>Pedicure pielęgnacyjny.</w:t>
      </w:r>
    </w:p>
    <w:p w14:paraId="6952716E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i/>
          <w:iCs/>
          <w:color w:val="FF0000"/>
          <w:sz w:val="24"/>
          <w:szCs w:val="24"/>
          <w:lang w:eastAsia="zh-CN"/>
        </w:rPr>
      </w:pPr>
      <w:bookmarkStart w:id="0" w:name="_GoBack"/>
      <w:bookmarkEnd w:id="0"/>
    </w:p>
    <w:p w14:paraId="7B476052" w14:textId="657EE2F8" w:rsidR="00317AA6" w:rsidRPr="00662AB1" w:rsidRDefault="00317AA6" w:rsidP="00317AA6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W szkoleniu uczestniczyć </w:t>
      </w:r>
      <w:r w:rsidRPr="0062481D">
        <w:rPr>
          <w:rFonts w:ascii="Arial" w:eastAsia="Calibri" w:hAnsi="Arial" w:cs="Arial"/>
          <w:sz w:val="24"/>
          <w:szCs w:val="24"/>
          <w:lang w:eastAsia="zh-CN"/>
        </w:rPr>
        <w:t>będ</w:t>
      </w:r>
      <w:r w:rsidR="00F90268" w:rsidRPr="0062481D">
        <w:rPr>
          <w:rFonts w:ascii="Arial" w:eastAsia="Calibri" w:hAnsi="Arial" w:cs="Arial"/>
          <w:sz w:val="24"/>
          <w:szCs w:val="24"/>
          <w:lang w:eastAsia="zh-CN"/>
        </w:rPr>
        <w:t>zie</w:t>
      </w:r>
      <w:r w:rsidRPr="0062481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F90268" w:rsidRPr="0062481D">
        <w:rPr>
          <w:rFonts w:ascii="Arial" w:eastAsia="Calibri" w:hAnsi="Arial" w:cs="Arial"/>
          <w:b/>
          <w:sz w:val="24"/>
          <w:szCs w:val="24"/>
          <w:lang w:eastAsia="zh-CN"/>
        </w:rPr>
        <w:t>1</w:t>
      </w:r>
      <w:r w:rsidRPr="0062481D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o</w:t>
      </w:r>
      <w:r w:rsidRPr="0062481D">
        <w:rPr>
          <w:rFonts w:ascii="Arial" w:eastAsia="Calibri" w:hAnsi="Arial" w:cs="Arial"/>
          <w:b/>
          <w:sz w:val="24"/>
          <w:szCs w:val="24"/>
          <w:lang w:eastAsia="zh-CN"/>
        </w:rPr>
        <w:t>sob</w:t>
      </w:r>
      <w:r w:rsidR="00F90268" w:rsidRPr="0062481D">
        <w:rPr>
          <w:rFonts w:ascii="Arial" w:eastAsia="Calibri" w:hAnsi="Arial" w:cs="Arial"/>
          <w:b/>
          <w:sz w:val="24"/>
          <w:szCs w:val="24"/>
          <w:lang w:eastAsia="zh-CN"/>
        </w:rPr>
        <w:t>a</w:t>
      </w:r>
      <w:r w:rsidRPr="0062481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2481D">
        <w:rPr>
          <w:rFonts w:ascii="Arial" w:eastAsia="Calibri" w:hAnsi="Arial" w:cs="Arial"/>
          <w:b/>
          <w:bCs/>
          <w:sz w:val="24"/>
          <w:szCs w:val="24"/>
          <w:lang w:eastAsia="zh-CN"/>
        </w:rPr>
        <w:t>bezrobotn</w:t>
      </w:r>
      <w:r w:rsidR="00F90268" w:rsidRPr="0062481D">
        <w:rPr>
          <w:rFonts w:ascii="Arial" w:eastAsia="Calibri" w:hAnsi="Arial" w:cs="Arial"/>
          <w:b/>
          <w:bCs/>
          <w:sz w:val="24"/>
          <w:szCs w:val="24"/>
          <w:lang w:eastAsia="zh-CN"/>
        </w:rPr>
        <w:t>a</w:t>
      </w:r>
      <w:r w:rsidRPr="0062481D">
        <w:rPr>
          <w:rFonts w:ascii="Arial" w:eastAsia="Times New Roman" w:hAnsi="Arial" w:cs="Arial"/>
          <w:noProof/>
          <w:sz w:val="24"/>
          <w:szCs w:val="24"/>
        </w:rPr>
        <w:t>.</w:t>
      </w:r>
      <w:r w:rsidRPr="0062481D">
        <w:rPr>
          <w:rFonts w:ascii="Arial" w:eastAsia="Calibri" w:hAnsi="Arial" w:cs="Arial"/>
          <w:noProof/>
          <w:sz w:val="24"/>
          <w:szCs w:val="24"/>
          <w:lang w:eastAsia="zh-CN"/>
        </w:rPr>
        <w:t xml:space="preserve"> </w:t>
      </w:r>
    </w:p>
    <w:p w14:paraId="640E9A90" w14:textId="251FAF54" w:rsidR="00317AA6" w:rsidRDefault="00662AB1" w:rsidP="009974A4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Łączny czas trwania szkolenia wynosi</w:t>
      </w:r>
      <w:r w:rsidRPr="00662AB1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="000220F7">
        <w:rPr>
          <w:rFonts w:ascii="Arial" w:eastAsia="Calibri" w:hAnsi="Arial" w:cs="Arial"/>
          <w:b/>
          <w:bCs/>
          <w:sz w:val="24"/>
          <w:szCs w:val="24"/>
          <w:lang w:eastAsia="zh-CN"/>
        </w:rPr>
        <w:t>240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b/>
          <w:sz w:val="24"/>
          <w:szCs w:val="24"/>
          <w:lang w:eastAsia="zh-CN"/>
        </w:rPr>
        <w:t>godz.</w:t>
      </w:r>
      <w:r w:rsidRPr="00662AB1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realizowanych</w:t>
      </w:r>
      <w:r w:rsidR="00A81234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w </w:t>
      </w:r>
      <w:r w:rsidR="002C5F66">
        <w:rPr>
          <w:rFonts w:ascii="Arial" w:eastAsia="Calibri" w:hAnsi="Arial" w:cs="Arial"/>
          <w:sz w:val="24"/>
          <w:szCs w:val="24"/>
          <w:lang w:eastAsia="zh-CN"/>
        </w:rPr>
        <w:t>okresie</w:t>
      </w:r>
      <w:r w:rsidR="000220F7">
        <w:rPr>
          <w:rFonts w:ascii="Arial" w:eastAsia="Calibri" w:hAnsi="Arial" w:cs="Arial"/>
          <w:sz w:val="24"/>
          <w:szCs w:val="24"/>
          <w:lang w:eastAsia="zh-CN"/>
        </w:rPr>
        <w:br/>
      </w:r>
      <w:r w:rsidR="002C5F66">
        <w:rPr>
          <w:rFonts w:ascii="Arial" w:eastAsia="Calibri" w:hAnsi="Arial" w:cs="Arial"/>
          <w:sz w:val="24"/>
          <w:szCs w:val="24"/>
          <w:lang w:eastAsia="zh-CN"/>
        </w:rPr>
        <w:t>do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0220F7">
        <w:rPr>
          <w:rFonts w:ascii="Arial" w:eastAsia="Calibri" w:hAnsi="Arial" w:cs="Arial"/>
          <w:b/>
          <w:sz w:val="24"/>
          <w:szCs w:val="24"/>
          <w:lang w:eastAsia="zh-CN"/>
        </w:rPr>
        <w:t>40</w:t>
      </w:r>
      <w:r w:rsidRPr="00662AB1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dni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 w postaci zajęć </w:t>
      </w:r>
      <w:proofErr w:type="spellStart"/>
      <w:r w:rsidRPr="00662AB1">
        <w:rPr>
          <w:rFonts w:ascii="Arial" w:eastAsia="Calibri" w:hAnsi="Arial" w:cs="Arial"/>
          <w:sz w:val="24"/>
          <w:szCs w:val="24"/>
          <w:lang w:eastAsia="zh-CN"/>
        </w:rPr>
        <w:t>teoretyczno</w:t>
      </w:r>
      <w:proofErr w:type="spellEnd"/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 - praktycznych. W godzinach tych należy ująć ocenę  końcową uczestnika szkolenia (np. w formie egzaminu, testu, itp.). Zajęć praktycznych powinno być nie mniej niż </w:t>
      </w:r>
      <w:r w:rsidR="000220F7">
        <w:rPr>
          <w:rFonts w:ascii="Arial" w:eastAsia="Calibri" w:hAnsi="Arial" w:cs="Arial"/>
          <w:b/>
          <w:sz w:val="24"/>
          <w:szCs w:val="24"/>
          <w:lang w:eastAsia="zh-CN"/>
        </w:rPr>
        <w:t>164</w:t>
      </w:r>
      <w:r w:rsidRPr="00662AB1">
        <w:rPr>
          <w:rFonts w:ascii="Arial" w:eastAsia="Calibri" w:hAnsi="Arial" w:cs="Arial"/>
          <w:b/>
          <w:sz w:val="24"/>
          <w:szCs w:val="24"/>
          <w:lang w:eastAsia="zh-CN"/>
        </w:rPr>
        <w:t xml:space="preserve"> godzin</w:t>
      </w:r>
      <w:r w:rsidR="000220F7">
        <w:rPr>
          <w:rFonts w:ascii="Arial" w:eastAsia="Calibri" w:hAnsi="Arial" w:cs="Arial"/>
          <w:b/>
          <w:sz w:val="24"/>
          <w:szCs w:val="24"/>
          <w:lang w:eastAsia="zh-CN"/>
        </w:rPr>
        <w:t>y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60943F30" w14:textId="77777777" w:rsidR="007E1D5A" w:rsidRPr="007E1D5A" w:rsidRDefault="007E1D5A" w:rsidP="007E1D5A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7E1D5A">
        <w:rPr>
          <w:rFonts w:ascii="Arial" w:eastAsia="Calibri" w:hAnsi="Arial" w:cs="Arial"/>
          <w:sz w:val="24"/>
          <w:szCs w:val="24"/>
          <w:lang w:eastAsia="zh-CN"/>
        </w:rPr>
        <w:t xml:space="preserve">Wykonawca zorganizuje szkolenie. </w:t>
      </w:r>
    </w:p>
    <w:p w14:paraId="302E4667" w14:textId="2FF90570" w:rsidR="00662AB1" w:rsidRPr="00662AB1" w:rsidRDefault="00662AB1" w:rsidP="009974A4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Zajęcia </w:t>
      </w:r>
      <w:r w:rsidR="00B9586B">
        <w:rPr>
          <w:rFonts w:ascii="Arial" w:eastAsia="Calibri" w:hAnsi="Arial" w:cs="Arial"/>
          <w:sz w:val="24"/>
          <w:szCs w:val="24"/>
          <w:lang w:eastAsia="zh-CN"/>
        </w:rPr>
        <w:t>powinny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 odbywać się </w:t>
      </w:r>
      <w:r w:rsidR="00B9586B">
        <w:rPr>
          <w:rFonts w:ascii="Arial" w:eastAsia="Calibri" w:hAnsi="Arial" w:cs="Arial"/>
          <w:sz w:val="24"/>
          <w:szCs w:val="24"/>
          <w:lang w:eastAsia="zh-CN"/>
        </w:rPr>
        <w:t>od poniedziałku do piątku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, z wyjątkiem niedziel oraz dni ustawowo wolnych od pracy. </w:t>
      </w:r>
      <w:r w:rsidR="00B9586B">
        <w:rPr>
          <w:rFonts w:ascii="Arial" w:eastAsia="Calibri" w:hAnsi="Arial" w:cs="Arial"/>
          <w:sz w:val="24"/>
          <w:szCs w:val="24"/>
          <w:lang w:eastAsia="zh-CN"/>
        </w:rPr>
        <w:t>Zamawiający dopuszcza możliwość realizacji szkolenia w soboty</w:t>
      </w:r>
      <w:r w:rsidR="00A736B3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Zajęcia muszą zaczynać się nie wcześniej niż o godz.</w:t>
      </w:r>
      <w:r w:rsidRPr="00662AB1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8.00</w:t>
      </w:r>
      <w:r w:rsidR="000A4D66">
        <w:rPr>
          <w:rFonts w:ascii="Arial" w:eastAsia="Calibri" w:hAnsi="Arial" w:cs="Arial"/>
          <w:sz w:val="24"/>
          <w:szCs w:val="24"/>
          <w:lang w:eastAsia="zh-CN"/>
        </w:rPr>
        <w:br/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a kończyć się nie później niż o godzinie 18.00.</w:t>
      </w:r>
    </w:p>
    <w:p w14:paraId="12D8DE75" w14:textId="77777777" w:rsidR="007E1D5A" w:rsidRDefault="00662AB1" w:rsidP="007E1D5A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Miejsce realizacji szkolenia – miasto Łódź.</w:t>
      </w:r>
      <w:r w:rsidR="007E1D5A" w:rsidRPr="007E1D5A">
        <w:rPr>
          <w:rFonts w:ascii="Arial" w:eastAsia="Calibri" w:hAnsi="Arial" w:cs="Arial"/>
          <w:lang w:eastAsia="zh-CN"/>
        </w:rPr>
        <w:t xml:space="preserve"> </w:t>
      </w:r>
    </w:p>
    <w:p w14:paraId="7A4F9BAE" w14:textId="7BA78A53" w:rsidR="00662AB1" w:rsidRPr="007E1D5A" w:rsidRDefault="007E1D5A" w:rsidP="007E1D5A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7E1D5A">
        <w:rPr>
          <w:rFonts w:ascii="Arial" w:eastAsia="Calibri" w:hAnsi="Arial" w:cs="Arial"/>
          <w:sz w:val="24"/>
          <w:szCs w:val="24"/>
          <w:lang w:eastAsia="zh-CN"/>
        </w:rPr>
        <w:t>Sposób organizacji – stacjonarnie</w:t>
      </w:r>
    </w:p>
    <w:p w14:paraId="7E00230A" w14:textId="77777777" w:rsidR="006815CC" w:rsidRPr="006815CC" w:rsidRDefault="006815CC" w:rsidP="006815CC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1" w:name="_Hlk161653279"/>
      <w:r w:rsidRPr="006815CC">
        <w:rPr>
          <w:rFonts w:ascii="Arial" w:eastAsia="Times New Roman" w:hAnsi="Arial" w:cs="Arial"/>
          <w:sz w:val="24"/>
          <w:szCs w:val="24"/>
        </w:rPr>
        <w:lastRenderedPageBreak/>
        <w:t>Wykonawca decyduje o kolejności realizacji zajęć teoretycznych i praktycznych szkolenia objętego przedmiotem zamówienia, kierując się sprawnym jego przebiegiem.</w:t>
      </w:r>
    </w:p>
    <w:bookmarkEnd w:id="1"/>
    <w:p w14:paraId="5B14603D" w14:textId="6BE86A4E" w:rsidR="00662AB1" w:rsidRPr="00662AB1" w:rsidRDefault="00662AB1" w:rsidP="009974A4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Wykonawca musi wskazać osobę odpowiedzialną za organizację szkolenia, wyznaczoną</w:t>
      </w:r>
      <w:r w:rsidR="009974A4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do kontaktu z uczestnikiem szkolenia oraz Zamawiającym.</w:t>
      </w:r>
    </w:p>
    <w:p w14:paraId="3BE6AE34" w14:textId="77777777" w:rsidR="006815CC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Wykonawca musi zapewnić w trakcie szkolenia warunki nauki i pracy zgodne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br/>
        <w:t xml:space="preserve">z przepisami bezpieczeństwa i higieny pracy. </w:t>
      </w:r>
    </w:p>
    <w:p w14:paraId="37BCF215" w14:textId="4A2D2570" w:rsidR="00662AB1" w:rsidRPr="00662AB1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Pomieszczenia, w których realizowane będą zajęcia szkoleniowe winny być bezwzględnie dostosowane</w:t>
      </w:r>
      <w:r w:rsidR="006815C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do prowadzenia określonego typu zajęć z odpowiednim oświetleniem, wentylacją. Uczestnik szkolenia winien mieć dostęp do podstawowych urządzeń i sprzętu (krzesło, stół) oraz do innego sprzętu wykorzystywanego w trakcie uczestnictwa</w:t>
      </w:r>
      <w:r w:rsidR="006815CC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w szkoleniu.</w:t>
      </w:r>
    </w:p>
    <w:p w14:paraId="06F91C20" w14:textId="77777777" w:rsidR="006815CC" w:rsidRPr="006815CC" w:rsidRDefault="006815CC" w:rsidP="006815CC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815CC">
        <w:rPr>
          <w:rFonts w:ascii="Arial" w:eastAsia="Calibri" w:hAnsi="Arial" w:cs="Arial"/>
          <w:sz w:val="24"/>
          <w:szCs w:val="24"/>
          <w:lang w:eastAsia="zh-CN"/>
        </w:rPr>
        <w:t>Wykonawca szkolenia zapewnia warunki organizacyjne i techniczne umożliwiające udział w kształceniu osób niepełnosprawnych zgodnie z powszechnie obowiązującymi przepisami prawa.</w:t>
      </w:r>
    </w:p>
    <w:p w14:paraId="1CBBB593" w14:textId="5418DEDA" w:rsidR="00662AB1" w:rsidRPr="00662AB1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Program szkolenia powinien odpowiadać wymogom określonym w §22 Rozporządzenia Ministra Edukacji Narodowej z dnia 11 stycznia 2012r. w sprawie kształcenia ustawicznego w formach pozaszkolnych (Dz. U. z 20</w:t>
      </w:r>
      <w:r w:rsidR="000220F7">
        <w:rPr>
          <w:rFonts w:ascii="Arial" w:eastAsia="Calibri" w:hAnsi="Arial" w:cs="Arial"/>
          <w:sz w:val="24"/>
          <w:szCs w:val="24"/>
          <w:lang w:eastAsia="zh-CN"/>
        </w:rPr>
        <w:t>23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 r. poz. </w:t>
      </w:r>
      <w:r w:rsidR="000220F7">
        <w:rPr>
          <w:rFonts w:ascii="Arial" w:eastAsia="Calibri" w:hAnsi="Arial" w:cs="Arial"/>
          <w:sz w:val="24"/>
          <w:szCs w:val="24"/>
          <w:lang w:eastAsia="zh-CN"/>
        </w:rPr>
        <w:t>2175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).</w:t>
      </w:r>
    </w:p>
    <w:p w14:paraId="683187F0" w14:textId="401E728C" w:rsidR="00662AB1" w:rsidRPr="00662AB1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Kurs musi być zrealizowany wg programu szkolenia, stanowiącego załącznik do </w:t>
      </w:r>
      <w:r w:rsidR="007865EF">
        <w:rPr>
          <w:rFonts w:ascii="Arial" w:eastAsia="Calibri" w:hAnsi="Arial" w:cs="Arial"/>
          <w:sz w:val="24"/>
          <w:szCs w:val="24"/>
          <w:lang w:eastAsia="zh-CN"/>
        </w:rPr>
        <w:t xml:space="preserve">formularza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oferty. Program szkolenia musi zawierać</w:t>
      </w:r>
      <w:r w:rsidRPr="00662AB1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wszelkie elementy wymienione w § 71 ust. 3 Rozporządzenia Ministra Pracy i Polityki Społecznej z dnia 14 maja 2014r</w:t>
      </w:r>
      <w:r w:rsidR="000A4D66">
        <w:rPr>
          <w:rFonts w:ascii="Arial" w:eastAsia="Calibri" w:hAnsi="Arial" w:cs="Arial"/>
          <w:sz w:val="24"/>
          <w:szCs w:val="24"/>
          <w:lang w:eastAsia="zh-CN"/>
        </w:rPr>
        <w:t>.</w:t>
      </w:r>
      <w:r w:rsidR="00612E2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w sprawie szczegółowych warunków realizacji oraz trybu i sposobów prowadzenia usług rynku pracy</w:t>
      </w:r>
      <w:r w:rsidRPr="00662AB1">
        <w:rPr>
          <w:rFonts w:ascii="Arial" w:eastAsia="Calibri" w:hAnsi="Arial" w:cs="Arial"/>
          <w:sz w:val="24"/>
          <w:szCs w:val="24"/>
        </w:rPr>
        <w:t xml:space="preserve"> (Dz. U. z 2014 r., poz. 667), tj.:</w:t>
      </w:r>
    </w:p>
    <w:p w14:paraId="4F390397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nazwę  szkolenia,</w:t>
      </w:r>
    </w:p>
    <w:p w14:paraId="594B85EE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czas trwania i sposób organizacji szkolenia,</w:t>
      </w:r>
    </w:p>
    <w:p w14:paraId="415DDFA4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wymagania wstępne dla uczestników szkolenia,</w:t>
      </w:r>
    </w:p>
    <w:p w14:paraId="49596ACC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cele szkolenia ujęte w kategoriach efektów uczenia się z uwzględnieniem wiedzy,  umiejętności i kompetencji społecznych,</w:t>
      </w:r>
    </w:p>
    <w:p w14:paraId="0662F43F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plan nauczania określający tematy zajęć edukacyjnych oraz ich wymiar,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br/>
        <w:t>z uwzględnieniem w miarę potrzeby, części teoretycznej i części praktycznej,</w:t>
      </w:r>
    </w:p>
    <w:p w14:paraId="1D40CA17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opis treści – kluczowe punkty szkolenia w zakresie poszczególnych zajęć edukacyjnych,</w:t>
      </w:r>
    </w:p>
    <w:p w14:paraId="5995867B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wykaz literatury oraz niezbędnych środków i materiałów dydaktycznych,</w:t>
      </w:r>
    </w:p>
    <w:p w14:paraId="58550A61" w14:textId="77777777" w:rsidR="00662AB1" w:rsidRPr="00662AB1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przewidziane sprawdziany i egzaminy.</w:t>
      </w:r>
    </w:p>
    <w:p w14:paraId="517C0214" w14:textId="77777777" w:rsidR="00662AB1" w:rsidRPr="00662AB1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Wykonawca jest zobowiązany zapewnić uczestnikowi szkolenia </w:t>
      </w:r>
      <w:r w:rsidRPr="00662AB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odpowiednie wyposażenie dydaktyczne i techniczne niezbędne do przeprowadzenia szkolenia.</w:t>
      </w:r>
    </w:p>
    <w:p w14:paraId="1D68A71D" w14:textId="4E6203AD" w:rsidR="00662AB1" w:rsidRPr="00662AB1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Wykonawca musi zapewnić uczestnikowi szkolenia materiały dydaktyczne w formie drukowanej: podręczniki najbardziej aktualne/najnowsze wydania lub skrypty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br/>
        <w:t>ze wszystkich obowiązujących zakresów tematycznych zawartych w programie szkolenia, zbiór niezbędnych przepisów prawnych obowiązujących w danym temacie kursu</w:t>
      </w:r>
      <w:r w:rsidR="009974A4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oraz testy i inne materiały dydaktyczne potrzebne do nabycia wiedzy merytorycznej uczestnika szkolenia.</w:t>
      </w:r>
    </w:p>
    <w:p w14:paraId="52DFC1F3" w14:textId="77777777" w:rsidR="00662AB1" w:rsidRPr="00662AB1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975592">
        <w:rPr>
          <w:rFonts w:ascii="Arial" w:eastAsia="Calibri" w:hAnsi="Arial" w:cs="Arial"/>
          <w:sz w:val="24"/>
          <w:szCs w:val="24"/>
          <w:lang w:eastAsia="zh-CN"/>
        </w:rPr>
        <w:t>Kursant musi otrzymywać sukcesywnie niezbędne materiały do ćwiczeń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 praktycznych zapewniających ciągłość zajęć. </w:t>
      </w:r>
    </w:p>
    <w:p w14:paraId="6D206CE1" w14:textId="77777777" w:rsidR="00662AB1" w:rsidRPr="00662AB1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Uczestnik szkolenia winien mieć indywidualny dostęp do sprawnych urządzeń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br/>
        <w:t>i sprzętu wykorzystywanego przez okres uczestnictwa w szkoleniu.</w:t>
      </w:r>
    </w:p>
    <w:p w14:paraId="40812903" w14:textId="4F805BDA" w:rsidR="00662AB1" w:rsidRPr="00662AB1" w:rsidRDefault="00662AB1" w:rsidP="009974A4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lastRenderedPageBreak/>
        <w:t>Szkolenie musi zakończyć się egzaminem ze zdobytej wiedzy teoretycznej</w:t>
      </w:r>
      <w:r w:rsidR="00BA120D">
        <w:rPr>
          <w:rFonts w:ascii="Arial" w:eastAsia="Calibri" w:hAnsi="Arial" w:cs="Arial"/>
          <w:sz w:val="24"/>
          <w:szCs w:val="24"/>
          <w:lang w:eastAsia="zh-CN"/>
        </w:rPr>
        <w:br/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i praktycznej.  </w:t>
      </w:r>
    </w:p>
    <w:p w14:paraId="01D593CC" w14:textId="7D8A4BFE" w:rsidR="00662AB1" w:rsidRPr="00BA120D" w:rsidRDefault="00662AB1" w:rsidP="00BA120D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spacing w:before="0" w:line="240" w:lineRule="auto"/>
        <w:ind w:left="284" w:hanging="284"/>
        <w:jc w:val="both"/>
        <w:rPr>
          <w:rFonts w:ascii="Arial" w:eastAsia="Calibri" w:hAnsi="Arial" w:cs="Arial"/>
          <w:b/>
          <w:lang w:eastAsia="zh-CN"/>
        </w:rPr>
      </w:pPr>
      <w:r w:rsidRPr="00BA120D">
        <w:rPr>
          <w:rFonts w:ascii="Arial" w:eastAsia="Calibri" w:hAnsi="Arial" w:cs="Arial"/>
          <w:sz w:val="24"/>
          <w:szCs w:val="24"/>
          <w:lang w:eastAsia="zh-CN"/>
        </w:rPr>
        <w:t>Uczestnik szkolenia, który z wynikiem pozytywnym ukończy szkolenie musi otrzymać dokumenty potwierdzające ukończeniu szkolenia zgodne ze wzorem przekazanym przez Zamawiającego</w:t>
      </w:r>
      <w:r w:rsidR="00BA120D" w:rsidRPr="00BA120D">
        <w:rPr>
          <w:rFonts w:ascii="Arial" w:eastAsia="Calibri" w:hAnsi="Arial" w:cs="Arial"/>
          <w:sz w:val="24"/>
          <w:szCs w:val="24"/>
          <w:lang w:eastAsia="zh-CN"/>
        </w:rPr>
        <w:t>.</w:t>
      </w:r>
    </w:p>
    <w:sectPr w:rsidR="00662AB1" w:rsidRPr="00BA120D" w:rsidSect="00F90268">
      <w:pgSz w:w="11906" w:h="16838"/>
      <w:pgMar w:top="993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1FC2" w14:textId="77777777" w:rsidR="000220F7" w:rsidRDefault="000220F7" w:rsidP="00930740">
      <w:pPr>
        <w:spacing w:before="0" w:line="240" w:lineRule="auto"/>
      </w:pPr>
      <w:r>
        <w:separator/>
      </w:r>
    </w:p>
  </w:endnote>
  <w:endnote w:type="continuationSeparator" w:id="0">
    <w:p w14:paraId="6EFA071E" w14:textId="77777777" w:rsidR="000220F7" w:rsidRDefault="000220F7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A9CA5" w14:textId="77777777" w:rsidR="000220F7" w:rsidRDefault="000220F7" w:rsidP="00930740">
      <w:pPr>
        <w:spacing w:before="0" w:line="240" w:lineRule="auto"/>
      </w:pPr>
      <w:r>
        <w:separator/>
      </w:r>
    </w:p>
  </w:footnote>
  <w:footnote w:type="continuationSeparator" w:id="0">
    <w:p w14:paraId="3F4B542F" w14:textId="77777777" w:rsidR="000220F7" w:rsidRDefault="000220F7" w:rsidP="009307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125D81"/>
    <w:multiLevelType w:val="hybridMultilevel"/>
    <w:tmpl w:val="B17C5A64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7A"/>
    <w:multiLevelType w:val="hybridMultilevel"/>
    <w:tmpl w:val="AEBA957C"/>
    <w:lvl w:ilvl="0" w:tplc="00000004">
      <w:numFmt w:val="bullet"/>
      <w:lvlText w:val=""/>
      <w:lvlJc w:val="left"/>
      <w:pPr>
        <w:ind w:left="720" w:hanging="360"/>
      </w:pPr>
      <w:rPr>
        <w:rFonts w:ascii="Wingdings" w:hAnsi="Wingdings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17B"/>
    <w:multiLevelType w:val="hybridMultilevel"/>
    <w:tmpl w:val="EE0E2CB6"/>
    <w:lvl w:ilvl="0" w:tplc="BFA819EA">
      <w:numFmt w:val="bullet"/>
      <w:lvlText w:val=""/>
      <w:lvlJc w:val="left"/>
      <w:pPr>
        <w:ind w:left="705" w:hanging="360"/>
      </w:pPr>
      <w:rPr>
        <w:rFonts w:ascii="Wingdings" w:hAnsi="Wingdings" w:cs="Symbol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0E7695B"/>
    <w:multiLevelType w:val="hybridMultilevel"/>
    <w:tmpl w:val="0B901652"/>
    <w:lvl w:ilvl="0" w:tplc="F9969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D1697"/>
    <w:multiLevelType w:val="hybridMultilevel"/>
    <w:tmpl w:val="C9B6D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3878"/>
    <w:multiLevelType w:val="multilevel"/>
    <w:tmpl w:val="4558D6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7" w15:restartNumberingAfterBreak="0">
    <w:nsid w:val="426A1B49"/>
    <w:multiLevelType w:val="hybridMultilevel"/>
    <w:tmpl w:val="FA9CD018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8E16AD7"/>
    <w:multiLevelType w:val="multilevel"/>
    <w:tmpl w:val="FD8699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9" w15:restartNumberingAfterBreak="0">
    <w:nsid w:val="60834069"/>
    <w:multiLevelType w:val="hybridMultilevel"/>
    <w:tmpl w:val="9EA6E7AE"/>
    <w:lvl w:ilvl="0" w:tplc="73E205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E2CA3"/>
    <w:multiLevelType w:val="hybridMultilevel"/>
    <w:tmpl w:val="396EA5FA"/>
    <w:lvl w:ilvl="0" w:tplc="6574B3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E12C2"/>
    <w:multiLevelType w:val="hybridMultilevel"/>
    <w:tmpl w:val="B6F46130"/>
    <w:lvl w:ilvl="0" w:tplc="00000004">
      <w:numFmt w:val="bullet"/>
      <w:lvlText w:val=""/>
      <w:lvlJc w:val="left"/>
      <w:pPr>
        <w:ind w:left="735" w:hanging="360"/>
      </w:pPr>
      <w:rPr>
        <w:rFonts w:ascii="Wingdings" w:hAnsi="Wingdings" w:cs="Symbol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324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220F7"/>
    <w:rsid w:val="00060139"/>
    <w:rsid w:val="00086A7E"/>
    <w:rsid w:val="000A4D66"/>
    <w:rsid w:val="00195FFC"/>
    <w:rsid w:val="001D6433"/>
    <w:rsid w:val="00282C62"/>
    <w:rsid w:val="002A7D76"/>
    <w:rsid w:val="002C4898"/>
    <w:rsid w:val="002C5F66"/>
    <w:rsid w:val="00317AA6"/>
    <w:rsid w:val="00343B7F"/>
    <w:rsid w:val="00387745"/>
    <w:rsid w:val="003E356E"/>
    <w:rsid w:val="00443765"/>
    <w:rsid w:val="00493A13"/>
    <w:rsid w:val="004C586B"/>
    <w:rsid w:val="005209B9"/>
    <w:rsid w:val="00522476"/>
    <w:rsid w:val="00531934"/>
    <w:rsid w:val="0055038B"/>
    <w:rsid w:val="00552D54"/>
    <w:rsid w:val="00612E28"/>
    <w:rsid w:val="00617462"/>
    <w:rsid w:val="0062481D"/>
    <w:rsid w:val="00633389"/>
    <w:rsid w:val="00662AB1"/>
    <w:rsid w:val="006815CC"/>
    <w:rsid w:val="006F71A4"/>
    <w:rsid w:val="00707805"/>
    <w:rsid w:val="0077548C"/>
    <w:rsid w:val="007865EF"/>
    <w:rsid w:val="00794475"/>
    <w:rsid w:val="007E1D5A"/>
    <w:rsid w:val="007E344A"/>
    <w:rsid w:val="008C7FCE"/>
    <w:rsid w:val="00930740"/>
    <w:rsid w:val="00975592"/>
    <w:rsid w:val="00991AE6"/>
    <w:rsid w:val="009974A4"/>
    <w:rsid w:val="00A13D95"/>
    <w:rsid w:val="00A17596"/>
    <w:rsid w:val="00A32E13"/>
    <w:rsid w:val="00A736B3"/>
    <w:rsid w:val="00A81234"/>
    <w:rsid w:val="00B9586B"/>
    <w:rsid w:val="00BA120D"/>
    <w:rsid w:val="00BB6967"/>
    <w:rsid w:val="00C52665"/>
    <w:rsid w:val="00C630EB"/>
    <w:rsid w:val="00C86553"/>
    <w:rsid w:val="00CA1CB1"/>
    <w:rsid w:val="00CF5732"/>
    <w:rsid w:val="00D636C6"/>
    <w:rsid w:val="00E174FF"/>
    <w:rsid w:val="00E57BD5"/>
    <w:rsid w:val="00E70A35"/>
    <w:rsid w:val="00F90268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197A1F34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7719-0167-4EE7-83D6-8E1A7291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26</cp:revision>
  <cp:lastPrinted>2024-04-17T06:28:00Z</cp:lastPrinted>
  <dcterms:created xsi:type="dcterms:W3CDTF">2023-05-09T09:53:00Z</dcterms:created>
  <dcterms:modified xsi:type="dcterms:W3CDTF">2024-04-17T06:28:00Z</dcterms:modified>
</cp:coreProperties>
</file>